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E5" w:rsidRPr="00E079F2" w:rsidRDefault="003C6707" w:rsidP="000831E5">
      <w:pPr>
        <w:jc w:val="center"/>
        <w:rPr>
          <w:rFonts w:ascii="SutonnyMJ" w:hAnsi="SutonnyMJ"/>
          <w:sz w:val="30"/>
          <w:szCs w:val="36"/>
        </w:rPr>
      </w:pPr>
      <w:r w:rsidRPr="003C6707">
        <w:rPr>
          <w:sz w:val="30"/>
          <w:szCs w:val="36"/>
        </w:rPr>
        <w:pict>
          <v:shapetype id="_x0000_t202" coordsize="21600,21600" o:spt="202" path="m,l,21600r21600,l21600,xe">
            <v:stroke joinstyle="miter"/>
            <v:path gradientshapeok="t" o:connecttype="rect"/>
          </v:shapetype>
          <v:shape id="_x0000_s1049" type="#_x0000_t202" style="position:absolute;left:0;text-align:left;margin-left:3.75pt;margin-top:3.8pt;width:87.75pt;height:72.75pt;z-index:251683840" strokecolor="white">
            <v:textbox style="mso-next-textbox:#_x0000_s1049">
              <w:txbxContent>
                <w:p w:rsidR="000831E5" w:rsidRDefault="000831E5" w:rsidP="000831E5">
                  <w:pPr>
                    <w:jc w:val="center"/>
                    <w:rPr>
                      <w:rFonts w:ascii="SutonnyMJ" w:hAnsi="SutonnyMJ"/>
                      <w:b/>
                      <w:sz w:val="30"/>
                      <w:szCs w:val="30"/>
                      <w:lang w:val="sv-SE"/>
                    </w:rPr>
                  </w:pPr>
                  <w:r>
                    <w:rPr>
                      <w:rFonts w:ascii="SutonnyMJ" w:eastAsia="SimSun" w:hAnsi="SutonnyMJ" w:cs="SutonnyMJ"/>
                      <w:noProof/>
                      <w:sz w:val="28"/>
                      <w:szCs w:val="28"/>
                    </w:rPr>
                    <w:drawing>
                      <wp:inline distT="0" distB="0" distL="0" distR="0">
                        <wp:extent cx="828675" cy="845939"/>
                        <wp:effectExtent l="19050" t="0" r="9525" b="0"/>
                        <wp:docPr id="6"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5"/>
                                <a:srcRect/>
                                <a:stretch>
                                  <a:fillRect/>
                                </a:stretch>
                              </pic:blipFill>
                              <pic:spPr bwMode="auto">
                                <a:xfrm>
                                  <a:off x="0" y="0"/>
                                  <a:ext cx="828675" cy="845939"/>
                                </a:xfrm>
                                <a:prstGeom prst="rect">
                                  <a:avLst/>
                                </a:prstGeom>
                                <a:noFill/>
                                <a:ln w="9525">
                                  <a:noFill/>
                                  <a:miter lim="800000"/>
                                  <a:headEnd/>
                                  <a:tailEnd/>
                                </a:ln>
                              </pic:spPr>
                            </pic:pic>
                          </a:graphicData>
                        </a:graphic>
                      </wp:inline>
                    </w:drawing>
                  </w:r>
                </w:p>
                <w:p w:rsidR="000831E5" w:rsidRPr="00627919" w:rsidRDefault="000831E5" w:rsidP="000831E5">
                  <w:pPr>
                    <w:jc w:val="center"/>
                    <w:rPr>
                      <w:rFonts w:ascii="SutonnyMJ" w:hAnsi="SutonnyMJ"/>
                      <w:lang w:val="sv-SE"/>
                    </w:rPr>
                  </w:pPr>
                </w:p>
              </w:txbxContent>
            </v:textbox>
          </v:shape>
        </w:pict>
      </w:r>
      <w:r w:rsidR="00E079F2">
        <w:rPr>
          <w:rFonts w:ascii="NikoshBAN" w:hAnsi="NikoshBAN" w:cs="NikoshBAN"/>
          <w:sz w:val="30"/>
          <w:szCs w:val="36"/>
        </w:rPr>
        <w:t xml:space="preserve">     </w:t>
      </w:r>
      <w:proofErr w:type="spellStart"/>
      <w:r w:rsidR="000831E5" w:rsidRPr="00E079F2">
        <w:rPr>
          <w:rFonts w:ascii="NikoshBAN" w:hAnsi="NikoshBAN" w:cs="NikoshBAN"/>
          <w:sz w:val="30"/>
          <w:szCs w:val="36"/>
        </w:rPr>
        <w:t>বাংলাদেশ</w:t>
      </w:r>
      <w:proofErr w:type="spellEnd"/>
      <w:r w:rsidR="000831E5" w:rsidRPr="00E079F2">
        <w:rPr>
          <w:rFonts w:ascii="NikoshBAN" w:hAnsi="NikoshBAN" w:cs="NikoshBAN"/>
          <w:sz w:val="30"/>
          <w:szCs w:val="36"/>
        </w:rPr>
        <w:t xml:space="preserve"> </w:t>
      </w:r>
      <w:proofErr w:type="spellStart"/>
      <w:r w:rsidR="000831E5" w:rsidRPr="00E079F2">
        <w:rPr>
          <w:rFonts w:ascii="NikoshBAN" w:hAnsi="NikoshBAN" w:cs="NikoshBAN"/>
          <w:sz w:val="30"/>
          <w:szCs w:val="36"/>
        </w:rPr>
        <w:t>জাতীয়</w:t>
      </w:r>
      <w:proofErr w:type="spellEnd"/>
      <w:r w:rsidR="000831E5" w:rsidRPr="00E079F2">
        <w:rPr>
          <w:rFonts w:ascii="NikoshBAN" w:hAnsi="NikoshBAN" w:cs="NikoshBAN"/>
          <w:sz w:val="30"/>
          <w:szCs w:val="36"/>
        </w:rPr>
        <w:t xml:space="preserve"> </w:t>
      </w:r>
      <w:proofErr w:type="spellStart"/>
      <w:r w:rsidR="000831E5" w:rsidRPr="00E079F2">
        <w:rPr>
          <w:rFonts w:ascii="NikoshBAN" w:hAnsi="NikoshBAN" w:cs="NikoshBAN"/>
          <w:sz w:val="30"/>
          <w:szCs w:val="36"/>
        </w:rPr>
        <w:t>পল্লী</w:t>
      </w:r>
      <w:proofErr w:type="spellEnd"/>
      <w:r w:rsidR="000831E5" w:rsidRPr="00E079F2">
        <w:rPr>
          <w:rFonts w:ascii="NikoshBAN" w:hAnsi="NikoshBAN" w:cs="NikoshBAN"/>
          <w:sz w:val="30"/>
          <w:szCs w:val="36"/>
        </w:rPr>
        <w:t xml:space="preserve"> </w:t>
      </w:r>
      <w:proofErr w:type="spellStart"/>
      <w:r w:rsidR="000831E5" w:rsidRPr="00E079F2">
        <w:rPr>
          <w:rFonts w:ascii="NikoshBAN" w:hAnsi="NikoshBAN" w:cs="NikoshBAN"/>
          <w:sz w:val="30"/>
          <w:szCs w:val="36"/>
        </w:rPr>
        <w:t>উন্নয়ন</w:t>
      </w:r>
      <w:proofErr w:type="spellEnd"/>
      <w:r w:rsidR="000831E5" w:rsidRPr="00E079F2">
        <w:rPr>
          <w:rFonts w:ascii="NikoshBAN" w:hAnsi="NikoshBAN" w:cs="NikoshBAN"/>
          <w:sz w:val="30"/>
          <w:szCs w:val="36"/>
        </w:rPr>
        <w:t xml:space="preserve"> </w:t>
      </w:r>
      <w:proofErr w:type="spellStart"/>
      <w:r w:rsidR="000831E5" w:rsidRPr="00E079F2">
        <w:rPr>
          <w:rFonts w:ascii="NikoshBAN" w:hAnsi="NikoshBAN" w:cs="NikoshBAN"/>
          <w:sz w:val="30"/>
          <w:szCs w:val="36"/>
        </w:rPr>
        <w:t>সমবায়</w:t>
      </w:r>
      <w:proofErr w:type="spellEnd"/>
      <w:r w:rsidR="000831E5" w:rsidRPr="00E079F2">
        <w:rPr>
          <w:rFonts w:ascii="NikoshBAN" w:hAnsi="NikoshBAN" w:cs="NikoshBAN"/>
          <w:sz w:val="30"/>
          <w:szCs w:val="36"/>
        </w:rPr>
        <w:t xml:space="preserve"> </w:t>
      </w:r>
      <w:proofErr w:type="spellStart"/>
      <w:r w:rsidR="000831E5" w:rsidRPr="00E079F2">
        <w:rPr>
          <w:rFonts w:ascii="NikoshBAN" w:hAnsi="NikoshBAN" w:cs="NikoshBAN"/>
          <w:sz w:val="30"/>
          <w:szCs w:val="36"/>
        </w:rPr>
        <w:t>ফেডারেশন</w:t>
      </w:r>
      <w:proofErr w:type="spellEnd"/>
    </w:p>
    <w:p w:rsidR="000831E5" w:rsidRPr="000831E5" w:rsidRDefault="000831E5" w:rsidP="000831E5">
      <w:pPr>
        <w:ind w:left="360" w:hanging="360"/>
        <w:rPr>
          <w:rFonts w:ascii="NikoshBAN" w:hAnsi="NikoshBAN" w:cs="NikoshBAN"/>
          <w:sz w:val="26"/>
          <w:szCs w:val="28"/>
        </w:rPr>
      </w:pPr>
      <w:r w:rsidRPr="000831E5">
        <w:rPr>
          <w:rFonts w:ascii="NikoshBAN" w:hAnsi="NikoshBAN" w:cs="NikoshBAN"/>
          <w:sz w:val="26"/>
          <w:szCs w:val="28"/>
        </w:rPr>
        <w:t xml:space="preserve">                                                  </w:t>
      </w:r>
      <w:r w:rsidR="00E079F2">
        <w:rPr>
          <w:rFonts w:ascii="NikoshBAN" w:hAnsi="NikoshBAN" w:cs="NikoshBAN"/>
          <w:sz w:val="26"/>
          <w:szCs w:val="28"/>
        </w:rPr>
        <w:t xml:space="preserve">         </w:t>
      </w:r>
      <w:r w:rsidRPr="000831E5">
        <w:rPr>
          <w:rFonts w:ascii="NikoshBAN" w:hAnsi="NikoshBAN" w:cs="NikoshBAN"/>
          <w:sz w:val="26"/>
          <w:szCs w:val="28"/>
        </w:rPr>
        <w:t xml:space="preserve"> ২২, </w:t>
      </w:r>
      <w:proofErr w:type="spellStart"/>
      <w:r w:rsidRPr="000831E5">
        <w:rPr>
          <w:rFonts w:ascii="NikoshBAN" w:hAnsi="NikoshBAN" w:cs="NikoshBAN"/>
          <w:sz w:val="26"/>
          <w:szCs w:val="28"/>
        </w:rPr>
        <w:t>দিলকুশা</w:t>
      </w:r>
      <w:proofErr w:type="spellEnd"/>
      <w:r w:rsidRPr="000831E5">
        <w:rPr>
          <w:rFonts w:ascii="NikoshBAN" w:hAnsi="NikoshBAN" w:cs="NikoshBAN"/>
          <w:sz w:val="26"/>
          <w:szCs w:val="28"/>
        </w:rPr>
        <w:t xml:space="preserve"> </w:t>
      </w:r>
      <w:proofErr w:type="spellStart"/>
      <w:r w:rsidRPr="000831E5">
        <w:rPr>
          <w:rFonts w:ascii="NikoshBAN" w:hAnsi="NikoshBAN" w:cs="NikoshBAN"/>
          <w:sz w:val="26"/>
          <w:szCs w:val="28"/>
        </w:rPr>
        <w:t>বা</w:t>
      </w:r>
      <w:proofErr w:type="spellEnd"/>
      <w:r w:rsidRPr="000831E5">
        <w:rPr>
          <w:rFonts w:ascii="NikoshBAN" w:hAnsi="NikoshBAN" w:cs="NikoshBAN"/>
          <w:sz w:val="26"/>
          <w:szCs w:val="28"/>
        </w:rPr>
        <w:t xml:space="preserve">/এ, (৩য় </w:t>
      </w:r>
      <w:proofErr w:type="spellStart"/>
      <w:r w:rsidRPr="000831E5">
        <w:rPr>
          <w:rFonts w:ascii="NikoshBAN" w:hAnsi="NikoshBAN" w:cs="NikoshBAN"/>
          <w:sz w:val="26"/>
          <w:szCs w:val="28"/>
        </w:rPr>
        <w:t>তলা</w:t>
      </w:r>
      <w:proofErr w:type="spellEnd"/>
      <w:r w:rsidRPr="000831E5">
        <w:rPr>
          <w:rFonts w:ascii="NikoshBAN" w:hAnsi="NikoshBAN" w:cs="NikoshBAN"/>
          <w:sz w:val="26"/>
          <w:szCs w:val="28"/>
        </w:rPr>
        <w:t xml:space="preserve">) </w:t>
      </w:r>
      <w:proofErr w:type="spellStart"/>
      <w:r w:rsidRPr="000831E5">
        <w:rPr>
          <w:rFonts w:ascii="NikoshBAN" w:hAnsi="NikoshBAN" w:cs="NikoshBAN"/>
          <w:sz w:val="26"/>
          <w:szCs w:val="28"/>
        </w:rPr>
        <w:t>ঢাকা</w:t>
      </w:r>
      <w:proofErr w:type="spellEnd"/>
      <w:r w:rsidRPr="000831E5">
        <w:rPr>
          <w:rFonts w:ascii="NikoshBAN" w:hAnsi="NikoshBAN" w:cs="NikoshBAN"/>
          <w:sz w:val="26"/>
          <w:szCs w:val="28"/>
        </w:rPr>
        <w:t xml:space="preserve"> -১০০০</w:t>
      </w:r>
    </w:p>
    <w:p w:rsidR="000831E5" w:rsidRPr="000831E5" w:rsidRDefault="000831E5" w:rsidP="000831E5">
      <w:pPr>
        <w:ind w:left="360" w:hanging="90"/>
        <w:jc w:val="center"/>
        <w:rPr>
          <w:rFonts w:ascii="NikoshBAN" w:hAnsi="NikoshBAN" w:cs="NikoshBAN"/>
          <w:sz w:val="26"/>
          <w:szCs w:val="28"/>
        </w:rPr>
      </w:pPr>
      <w:proofErr w:type="spellStart"/>
      <w:r w:rsidRPr="000831E5">
        <w:rPr>
          <w:rFonts w:ascii="NikoshBAN" w:hAnsi="NikoshBAN" w:cs="NikoshBAN"/>
          <w:sz w:val="26"/>
          <w:szCs w:val="28"/>
        </w:rPr>
        <w:t>ফোন</w:t>
      </w:r>
      <w:proofErr w:type="spellEnd"/>
      <w:r w:rsidRPr="000831E5">
        <w:rPr>
          <w:rFonts w:ascii="NikoshBAN" w:hAnsi="NikoshBAN" w:cs="NikoshBAN"/>
          <w:sz w:val="26"/>
          <w:szCs w:val="28"/>
        </w:rPr>
        <w:t xml:space="preserve">: ৯৫১৪৮১১ </w:t>
      </w:r>
      <w:proofErr w:type="spellStart"/>
      <w:r w:rsidRPr="000831E5">
        <w:rPr>
          <w:rFonts w:ascii="NikoshBAN" w:hAnsi="NikoshBAN" w:cs="NikoshBAN"/>
          <w:sz w:val="26"/>
          <w:szCs w:val="28"/>
        </w:rPr>
        <w:t>ফ্যাক্স</w:t>
      </w:r>
      <w:proofErr w:type="spellEnd"/>
      <w:r w:rsidRPr="000831E5">
        <w:rPr>
          <w:rFonts w:ascii="NikoshBAN" w:hAnsi="NikoshBAN" w:cs="NikoshBAN"/>
          <w:sz w:val="26"/>
          <w:szCs w:val="28"/>
        </w:rPr>
        <w:t>: ৯৫১৪৮২২</w:t>
      </w:r>
    </w:p>
    <w:p w:rsidR="000831E5" w:rsidRPr="000831E5" w:rsidRDefault="000831E5" w:rsidP="000831E5">
      <w:pPr>
        <w:ind w:left="360" w:hanging="90"/>
        <w:jc w:val="center"/>
        <w:rPr>
          <w:rFonts w:ascii="NikoshBAN" w:hAnsi="NikoshBAN" w:cs="NikoshBAN"/>
          <w:sz w:val="26"/>
          <w:szCs w:val="28"/>
        </w:rPr>
      </w:pPr>
      <w:r w:rsidRPr="000831E5">
        <w:rPr>
          <w:rFonts w:ascii="NikoshBAN" w:hAnsi="NikoshBAN" w:cs="NikoshBAN"/>
          <w:sz w:val="26"/>
          <w:szCs w:val="28"/>
        </w:rPr>
        <w:t>ই-</w:t>
      </w:r>
      <w:proofErr w:type="spellStart"/>
      <w:r w:rsidRPr="000831E5">
        <w:rPr>
          <w:rFonts w:ascii="NikoshBAN" w:hAnsi="NikoshBAN" w:cs="NikoshBAN"/>
          <w:sz w:val="26"/>
          <w:szCs w:val="28"/>
        </w:rPr>
        <w:t>মে</w:t>
      </w:r>
      <w:proofErr w:type="gramStart"/>
      <w:r w:rsidRPr="000831E5">
        <w:rPr>
          <w:rFonts w:ascii="NikoshBAN" w:hAnsi="NikoshBAN" w:cs="NikoshBAN"/>
          <w:sz w:val="26"/>
          <w:szCs w:val="28"/>
        </w:rPr>
        <w:t>ইল</w:t>
      </w:r>
      <w:proofErr w:type="spellEnd"/>
      <w:r w:rsidRPr="000831E5">
        <w:rPr>
          <w:rFonts w:ascii="NikoshBAN" w:hAnsi="NikoshBAN" w:cs="NikoshBAN"/>
          <w:sz w:val="26"/>
          <w:szCs w:val="28"/>
        </w:rPr>
        <w:t xml:space="preserve"> :</w:t>
      </w:r>
      <w:proofErr w:type="gramEnd"/>
      <w:r w:rsidRPr="000831E5">
        <w:rPr>
          <w:rFonts w:ascii="NikoshBAN" w:hAnsi="NikoshBAN" w:cs="NikoshBAN"/>
          <w:sz w:val="26"/>
          <w:szCs w:val="28"/>
        </w:rPr>
        <w:t xml:space="preserve"> </w:t>
      </w:r>
      <w:hyperlink r:id="rId6" w:history="1">
        <w:r w:rsidRPr="000831E5">
          <w:rPr>
            <w:rStyle w:val="Hyperlink"/>
            <w:bCs/>
            <w:color w:val="auto"/>
            <w:sz w:val="22"/>
            <w:u w:val="none"/>
          </w:rPr>
          <w:t>bncfrd</w:t>
        </w:r>
        <w:r w:rsidRPr="000831E5">
          <w:rPr>
            <w:rStyle w:val="Hyperlink"/>
            <w:b/>
            <w:bCs/>
            <w:color w:val="auto"/>
            <w:sz w:val="22"/>
            <w:u w:val="none"/>
          </w:rPr>
          <w:t>@yahoo.com</w:t>
        </w:r>
      </w:hyperlink>
      <w:r w:rsidRPr="000831E5">
        <w:rPr>
          <w:sz w:val="22"/>
        </w:rPr>
        <w:t xml:space="preserve"> </w:t>
      </w:r>
      <w:proofErr w:type="spellStart"/>
      <w:r w:rsidRPr="000831E5">
        <w:rPr>
          <w:rFonts w:ascii="NikoshBAN" w:hAnsi="NikoshBAN" w:cs="NikoshBAN"/>
          <w:sz w:val="26"/>
          <w:szCs w:val="28"/>
        </w:rPr>
        <w:t>ওয়েবসাইট</w:t>
      </w:r>
      <w:proofErr w:type="spellEnd"/>
      <w:r w:rsidRPr="000831E5">
        <w:rPr>
          <w:rFonts w:ascii="NikoshBAN" w:hAnsi="NikoshBAN" w:cs="NikoshBAN"/>
          <w:sz w:val="26"/>
          <w:szCs w:val="28"/>
        </w:rPr>
        <w:t xml:space="preserve">: </w:t>
      </w:r>
      <w:hyperlink r:id="rId7" w:history="1">
        <w:r w:rsidRPr="000831E5">
          <w:rPr>
            <w:rStyle w:val="Hyperlink"/>
            <w:b/>
            <w:bCs/>
            <w:color w:val="auto"/>
            <w:sz w:val="22"/>
            <w:u w:val="none"/>
          </w:rPr>
          <w:t>www.bncfrd.org</w:t>
        </w:r>
      </w:hyperlink>
    </w:p>
    <w:p w:rsidR="000831E5" w:rsidRDefault="000831E5" w:rsidP="000831E5">
      <w:pPr>
        <w:rPr>
          <w:rFonts w:ascii="NikoshBAN" w:hAnsi="NikoshBAN" w:cs="NikoshBAN"/>
        </w:rPr>
      </w:pPr>
    </w:p>
    <w:p w:rsidR="000831E5" w:rsidRPr="000831E5" w:rsidRDefault="000831E5" w:rsidP="000831E5">
      <w:pPr>
        <w:rPr>
          <w:rFonts w:ascii="NikoshBAN" w:hAnsi="NikoshBAN" w:cs="NikoshBAN"/>
          <w:sz w:val="8"/>
        </w:rPr>
      </w:pPr>
    </w:p>
    <w:p w:rsidR="000831E5" w:rsidRPr="000831E5" w:rsidRDefault="000831E5" w:rsidP="000831E5">
      <w:pPr>
        <w:jc w:val="both"/>
        <w:rPr>
          <w:rFonts w:ascii="NikoshBAN" w:hAnsi="NikoshBAN" w:cs="NikoshBAN"/>
          <w:lang w:val="sv-SE"/>
        </w:rPr>
      </w:pPr>
      <w:r w:rsidRPr="000831E5">
        <w:rPr>
          <w:rFonts w:ascii="NikoshBAN" w:hAnsi="NikoshBAN" w:cs="NikoshBAN"/>
          <w:lang w:val="sv-SE"/>
        </w:rPr>
        <w:t xml:space="preserve">স্মারক নং-  ৪৭.৭০.০০০০.০৩৪.০৬.০০১.১৯-৭০                                       </w:t>
      </w:r>
      <w:r>
        <w:rPr>
          <w:rFonts w:ascii="NikoshBAN" w:hAnsi="NikoshBAN" w:cs="NikoshBAN"/>
          <w:lang w:val="sv-SE"/>
        </w:rPr>
        <w:t xml:space="preserve">                                                   </w:t>
      </w:r>
      <w:r w:rsidRPr="000831E5">
        <w:rPr>
          <w:rFonts w:ascii="NikoshBAN" w:hAnsi="NikoshBAN" w:cs="NikoshBAN"/>
          <w:lang w:val="sv-SE"/>
        </w:rPr>
        <w:t xml:space="preserve"> তারিখ- ১০.০৭.২০১৯ খ্রি:                                                      </w:t>
      </w:r>
    </w:p>
    <w:p w:rsidR="000831E5" w:rsidRPr="009578AA" w:rsidRDefault="000831E5" w:rsidP="00222726">
      <w:pPr>
        <w:jc w:val="center"/>
        <w:rPr>
          <w:rFonts w:ascii="NikoshBAN" w:hAnsi="NikoshBAN" w:cs="NikoshBAN"/>
          <w:b/>
          <w:sz w:val="28"/>
          <w:lang w:val="sv-SE"/>
        </w:rPr>
      </w:pPr>
      <w:r w:rsidRPr="009578AA">
        <w:rPr>
          <w:rFonts w:ascii="NikoshBAN" w:hAnsi="NikoshBAN" w:cs="NikoshBAN"/>
          <w:b/>
          <w:sz w:val="28"/>
          <w:u w:val="single"/>
          <w:lang w:val="sv-SE"/>
        </w:rPr>
        <w:t>৩৪তম বার্ষিক সাধারণ সভার নোটিশ</w:t>
      </w:r>
    </w:p>
    <w:p w:rsidR="000831E5" w:rsidRPr="00E079F2" w:rsidRDefault="000831E5" w:rsidP="00E079F2">
      <w:pPr>
        <w:spacing w:line="276" w:lineRule="auto"/>
        <w:jc w:val="both"/>
        <w:rPr>
          <w:rFonts w:ascii="NikoshBAN" w:hAnsi="NikoshBAN" w:cs="NikoshBAN"/>
          <w:lang w:val="sv-SE"/>
        </w:rPr>
      </w:pPr>
      <w:r w:rsidRPr="000831E5">
        <w:rPr>
          <w:rFonts w:ascii="NikoshBAN" w:hAnsi="NikoshBAN" w:cs="NikoshBAN"/>
          <w:lang w:val="sv-SE"/>
        </w:rPr>
        <w:tab/>
        <w:t>এতদ্বারা আপনার সদয় অবগতি ও প্রয়োজনীয় ব্যবস্থা গ্রহণের জন্য জানানো যাচ্ছে যে, আগামী ০৩ আগষ্ট, ২০১৯ খ্রি: তারিখ রোজ</w:t>
      </w:r>
      <w:r>
        <w:rPr>
          <w:rFonts w:ascii="NikoshBAN" w:hAnsi="NikoshBAN" w:cs="NikoshBAN"/>
          <w:lang w:val="sv-SE"/>
        </w:rPr>
        <w:t xml:space="preserve"> </w:t>
      </w:r>
      <w:r w:rsidRPr="000831E5">
        <w:rPr>
          <w:rFonts w:ascii="NikoshBAN" w:hAnsi="NikoshBAN" w:cs="NikoshBAN"/>
          <w:sz w:val="26"/>
          <w:szCs w:val="28"/>
        </w:rPr>
        <w:t>:</w:t>
      </w:r>
      <w:r w:rsidRPr="000831E5">
        <w:rPr>
          <w:rFonts w:ascii="NikoshBAN" w:hAnsi="NikoshBAN" w:cs="NikoshBAN"/>
          <w:lang w:val="sv-SE"/>
        </w:rPr>
        <w:t xml:space="preserve"> শনিবার, সকাল ১০.০০ ঘটিকায় “ইঞ্জিনিয়ার্স ইনষ্টিটিউশন” বাংলাদেশ (আইইবি), রমনা, ঢাকা-১০০০, মিলনায়তনে বাংলাদেশ জাতীয় পল্লী উন্নয়ন সমবায় ফেডারেশনের ৩৪তম বার্ষিক সাধারণ সভা অনুষ্ঠিত হবে। গণপ্রজাতন্ত্রী বাংলাদেশ সরকারের স্থানীয় সরকার, পল্লী উন্নয়ন ও সমবায় মন্ত্রণালয়ের মাননীয় প্রতিমন্ত্রী জনাব স্বপন ভট্টাচার্য্য এমপি প্রধান অতিথির আসন অলংকৃত করতে সদয় সস্মতি জ্ঞাপন করেছেন। সভায় সভাপতিত্ব করবেন বাংলাদেশ জাতীয় পল্লী উন্নয়ন সমবায় ফেডারেশনের মাননীয় সভাপতি জনাব মোঃ ইসরাফিল আলম এমপি।</w:t>
      </w:r>
    </w:p>
    <w:p w:rsidR="000831E5" w:rsidRPr="000831E5" w:rsidRDefault="000831E5" w:rsidP="000831E5">
      <w:pPr>
        <w:jc w:val="both"/>
        <w:rPr>
          <w:rFonts w:ascii="NikoshBAN" w:hAnsi="NikoshBAN" w:cs="NikoshBAN"/>
          <w:b/>
          <w:sz w:val="26"/>
          <w:szCs w:val="28"/>
          <w:lang w:val="sv-SE"/>
        </w:rPr>
      </w:pPr>
      <w:r w:rsidRPr="006832F0">
        <w:rPr>
          <w:rFonts w:ascii="NikoshBAN" w:hAnsi="NikoshBAN" w:cs="NikoshBAN"/>
          <w:b/>
          <w:sz w:val="26"/>
          <w:szCs w:val="28"/>
          <w:u w:val="single"/>
          <w:lang w:val="sv-SE"/>
        </w:rPr>
        <w:t>সভার আলোচ্য সূচী</w:t>
      </w:r>
      <w:r w:rsidRPr="000831E5">
        <w:rPr>
          <w:rFonts w:ascii="NikoshBAN" w:hAnsi="NikoshBAN" w:cs="NikoshBAN"/>
          <w:b/>
          <w:sz w:val="26"/>
          <w:szCs w:val="28"/>
          <w:lang w:val="sv-SE"/>
        </w:rPr>
        <w:t xml:space="preserve"> </w:t>
      </w:r>
      <w:r w:rsidRPr="000831E5">
        <w:rPr>
          <w:rFonts w:ascii="NikoshBAN" w:hAnsi="NikoshBAN" w:cs="NikoshBAN"/>
          <w:b/>
          <w:sz w:val="26"/>
          <w:szCs w:val="28"/>
        </w:rPr>
        <w:t>:</w:t>
      </w:r>
    </w:p>
    <w:p w:rsidR="000831E5" w:rsidRPr="00E079F2"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sidR="000831E5" w:rsidRPr="00E079F2">
        <w:rPr>
          <w:rFonts w:ascii="NikoshBAN" w:hAnsi="NikoshBAN" w:cs="NikoshBAN"/>
          <w:sz w:val="23"/>
          <w:szCs w:val="23"/>
          <w:lang w:val="sv-SE"/>
        </w:rPr>
        <w:t>১। ৩৩তম বার্ষিক সাধারণ সভার কার্যবিবরণী অনুমোদন।</w:t>
      </w:r>
    </w:p>
    <w:p w:rsidR="000831E5" w:rsidRPr="00E079F2"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Pr>
          <w:rFonts w:ascii="NikoshBAN" w:hAnsi="NikoshBAN" w:cs="NikoshBAN"/>
          <w:sz w:val="23"/>
          <w:szCs w:val="23"/>
          <w:lang w:val="sv-SE"/>
        </w:rPr>
        <w:t xml:space="preserve"> </w:t>
      </w:r>
      <w:r w:rsidR="000831E5" w:rsidRPr="00E079F2">
        <w:rPr>
          <w:rFonts w:ascii="NikoshBAN" w:hAnsi="NikoshBAN" w:cs="NikoshBAN"/>
          <w:sz w:val="23"/>
          <w:szCs w:val="23"/>
          <w:lang w:val="sv-SE"/>
        </w:rPr>
        <w:t>২। ব্যবস্থাপনা কমিটির কার্যক্রমের উপর বাৎসরিক রিপোর্ট পর্যালোচনা ।</w:t>
      </w:r>
    </w:p>
    <w:p w:rsidR="000831E5" w:rsidRPr="00E079F2"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sidR="000831E5" w:rsidRPr="00E079F2">
        <w:rPr>
          <w:rFonts w:ascii="NikoshBAN" w:hAnsi="NikoshBAN" w:cs="NikoshBAN"/>
          <w:sz w:val="23"/>
          <w:szCs w:val="23"/>
          <w:lang w:val="sv-SE"/>
        </w:rPr>
        <w:t>৩। ২০১৮-১৯ ইং সনের বার্ষিক হিসাব বিবরণী বিবেচনা ও অনুমোদন।</w:t>
      </w:r>
    </w:p>
    <w:p w:rsidR="000831E5" w:rsidRPr="00E079F2"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Pr>
          <w:rFonts w:ascii="NikoshBAN" w:hAnsi="NikoshBAN" w:cs="NikoshBAN"/>
          <w:sz w:val="23"/>
          <w:szCs w:val="23"/>
          <w:lang w:val="sv-SE"/>
        </w:rPr>
        <w:t xml:space="preserve"> </w:t>
      </w:r>
      <w:r w:rsidR="000831E5" w:rsidRPr="00E079F2">
        <w:rPr>
          <w:rFonts w:ascii="NikoshBAN" w:hAnsi="NikoshBAN" w:cs="NikoshBAN"/>
          <w:sz w:val="23"/>
          <w:szCs w:val="23"/>
          <w:lang w:val="sv-SE"/>
        </w:rPr>
        <w:t>৪। ২০১৭-১৮ ইং সনের উদ্ধৃত্বপত্র ও নিরীক্ষা প্রতিবেদন পর্যালোচনা ।</w:t>
      </w:r>
    </w:p>
    <w:p w:rsidR="000831E5" w:rsidRPr="00E079F2"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Pr>
          <w:rFonts w:ascii="NikoshBAN" w:hAnsi="NikoshBAN" w:cs="NikoshBAN"/>
          <w:sz w:val="23"/>
          <w:szCs w:val="23"/>
          <w:lang w:val="sv-SE"/>
        </w:rPr>
        <w:t xml:space="preserve"> </w:t>
      </w:r>
      <w:r w:rsidR="000831E5" w:rsidRPr="00E079F2">
        <w:rPr>
          <w:rFonts w:ascii="NikoshBAN" w:hAnsi="NikoshBAN" w:cs="NikoshBAN"/>
          <w:sz w:val="23"/>
          <w:szCs w:val="23"/>
          <w:lang w:val="sv-SE"/>
        </w:rPr>
        <w:t>৫। ২০১৮-১৯ ও ২০১৯-২০ অর্থ বছরের প্রাক্কলিত বাজেট পর্যালোচনা ও অনুমোদন।</w:t>
      </w:r>
    </w:p>
    <w:p w:rsidR="000831E5" w:rsidRPr="00E079F2"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sidR="000831E5" w:rsidRPr="00E079F2">
        <w:rPr>
          <w:rFonts w:ascii="NikoshBAN" w:hAnsi="NikoshBAN" w:cs="NikoshBAN"/>
          <w:sz w:val="23"/>
          <w:szCs w:val="23"/>
          <w:lang w:val="sv-SE"/>
        </w:rPr>
        <w:t>৬। উপজেলা কেন্দ্রীয় সমবায় সমিতি লি:(ইউসিসিএ)’র নিজস্ব তহবিল হিসাবে আর্বতক ঋণ (ঘুর্নায়মান) বরাদ্দ বিষয়ে আলোচনা ও সিদ্ধান্ত গ্রহণ।</w:t>
      </w:r>
    </w:p>
    <w:p w:rsidR="000831E5" w:rsidRPr="00E079F2"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sidR="000831E5" w:rsidRPr="00E079F2">
        <w:rPr>
          <w:rFonts w:ascii="NikoshBAN" w:hAnsi="NikoshBAN" w:cs="NikoshBAN"/>
          <w:sz w:val="23"/>
          <w:szCs w:val="23"/>
          <w:lang w:val="sv-SE"/>
        </w:rPr>
        <w:t>৭। উপজেলা কেন্দ্রীয় সমবায় সমিতি লি:(ইউসিসিএ)’র সভাপতিগণের সম্মানীভাতার শ্রেণী বিন্যাস বাতিল ও নির্ধারণ বিষয়ে আলোচনা ও সিদ্ধান্ত গ্রহণ।</w:t>
      </w:r>
    </w:p>
    <w:p w:rsidR="000831E5" w:rsidRPr="00E079F2"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sidR="000831E5" w:rsidRPr="00E079F2">
        <w:rPr>
          <w:rFonts w:ascii="NikoshBAN" w:hAnsi="NikoshBAN" w:cs="NikoshBAN"/>
          <w:sz w:val="23"/>
          <w:szCs w:val="23"/>
          <w:lang w:val="sv-SE"/>
        </w:rPr>
        <w:t>৮। ইউসিসিএ কর্মচারীদের বেতন ভাতার সরকারী সহায়তা ৭০% অব্যাহত রাখা ও রাজস্ব বাজেটে অন্তর্ভূক্ত করা বিষয়ে আলোচনা ও সিদ্ধান্ত গ্রহণ।</w:t>
      </w:r>
    </w:p>
    <w:p w:rsidR="000831E5" w:rsidRPr="00E079F2"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Pr>
          <w:rFonts w:ascii="NikoshBAN" w:hAnsi="NikoshBAN" w:cs="NikoshBAN"/>
          <w:sz w:val="23"/>
          <w:szCs w:val="23"/>
          <w:lang w:val="sv-SE"/>
        </w:rPr>
        <w:t xml:space="preserve">  </w:t>
      </w:r>
      <w:r w:rsidR="000831E5" w:rsidRPr="00E079F2">
        <w:rPr>
          <w:rFonts w:ascii="NikoshBAN" w:hAnsi="NikoshBAN" w:cs="NikoshBAN"/>
          <w:sz w:val="23"/>
          <w:szCs w:val="23"/>
          <w:lang w:val="sv-SE"/>
        </w:rPr>
        <w:t>৯। ব্যবস্থাপনা পরিষদের মেয়াদ বৃদ্ধিসহ অবসর গ্রহণের বিধান বাতিল বিষয়ে আলোচনা ও সিদ্ধান্ত গ্রহণ।</w:t>
      </w:r>
    </w:p>
    <w:p w:rsidR="000831E5" w:rsidRPr="00E079F2"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Pr>
          <w:rFonts w:ascii="NikoshBAN" w:hAnsi="NikoshBAN" w:cs="NikoshBAN"/>
          <w:sz w:val="23"/>
          <w:szCs w:val="23"/>
          <w:lang w:val="sv-SE"/>
        </w:rPr>
        <w:t xml:space="preserve">  </w:t>
      </w:r>
      <w:r w:rsidR="000831E5" w:rsidRPr="00E079F2">
        <w:rPr>
          <w:rFonts w:ascii="NikoshBAN" w:hAnsi="NikoshBAN" w:cs="NikoshBAN"/>
          <w:sz w:val="23"/>
          <w:szCs w:val="23"/>
          <w:lang w:val="sv-SE"/>
        </w:rPr>
        <w:t>১০। উপজেলা পরিষদসহ সংশ্লিষ্ট সকল কমিটিতে ইউসিসিএ’র সভাপতিকে সদস্য হিসেবে অন্তর্ভূক্তকরণ বিষয়ে আলোচনা ও সিদ্ধান্ত গ্রহণ।</w:t>
      </w:r>
    </w:p>
    <w:p w:rsidR="002D4AF8"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sidR="000831E5" w:rsidRPr="00E079F2">
        <w:rPr>
          <w:rFonts w:ascii="NikoshBAN" w:hAnsi="NikoshBAN" w:cs="NikoshBAN"/>
          <w:sz w:val="23"/>
          <w:szCs w:val="23"/>
          <w:lang w:val="sv-SE"/>
        </w:rPr>
        <w:t xml:space="preserve">১১। ইউসিসিএ লিঃ কর্মরত উপজেলা পল্লী উন্নয়ন কর্মকর্তা/সচিবদের এসিআর লেখা ও বেতন ভাতা প্রদানের ক্ষমতা পূর্বের ন্যায় ইউসিসিএ সভাপতির </w:t>
      </w:r>
    </w:p>
    <w:p w:rsidR="000831E5" w:rsidRPr="00E079F2" w:rsidRDefault="002D4AF8"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0831E5" w:rsidRPr="00E079F2">
        <w:rPr>
          <w:rFonts w:ascii="NikoshBAN" w:hAnsi="NikoshBAN" w:cs="NikoshBAN"/>
          <w:sz w:val="23"/>
          <w:szCs w:val="23"/>
          <w:lang w:val="sv-SE"/>
        </w:rPr>
        <w:t>নিকট হস্তান্তর বিষয়ে আলোচনা ও  সিদ্ধান্ত গ্রহণ।</w:t>
      </w:r>
    </w:p>
    <w:p w:rsidR="000831E5" w:rsidRPr="00E079F2"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Pr>
          <w:rFonts w:ascii="NikoshBAN" w:hAnsi="NikoshBAN" w:cs="NikoshBAN"/>
          <w:sz w:val="23"/>
          <w:szCs w:val="23"/>
          <w:lang w:val="sv-SE"/>
        </w:rPr>
        <w:t xml:space="preserve"> </w:t>
      </w:r>
      <w:r w:rsidR="000831E5" w:rsidRPr="00E079F2">
        <w:rPr>
          <w:rFonts w:ascii="NikoshBAN" w:hAnsi="NikoshBAN" w:cs="NikoshBAN"/>
          <w:sz w:val="23"/>
          <w:szCs w:val="23"/>
          <w:lang w:val="sv-SE"/>
        </w:rPr>
        <w:t>১২। উপজেলা কেন্দ্রীয় সমবায় সমিতি লি:(ইউসিসিএ)’এ সমবায় সমিতি আইন ও বিধিমালা পরীপন্থী অফিস আদেশ বিষয়ে আলোচনা ও  সিদ্ধান্ত গ্রহণ।</w:t>
      </w:r>
    </w:p>
    <w:p w:rsidR="000831E5" w:rsidRPr="00E079F2"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sidR="000831E5" w:rsidRPr="00E079F2">
        <w:rPr>
          <w:rFonts w:ascii="NikoshBAN" w:hAnsi="NikoshBAN" w:cs="NikoshBAN"/>
          <w:sz w:val="23"/>
          <w:szCs w:val="23"/>
          <w:lang w:val="sv-SE"/>
        </w:rPr>
        <w:t>১৩। উপজেলা কেন্দ্রীয় সমবায় সমিতি লি:(ইউসিসিএ)’র আওতায় কৃষি ব্যবস্থায় উন্নত চাষাবাদ পদ্ধতি ও যান্ত্রিকীকরণ বিষয়ে আলোচনা ও সিদ্ধান্ত গ্রহণ।</w:t>
      </w:r>
    </w:p>
    <w:p w:rsidR="000831E5" w:rsidRPr="00E079F2"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Pr>
          <w:rFonts w:ascii="NikoshBAN" w:hAnsi="NikoshBAN" w:cs="NikoshBAN"/>
          <w:sz w:val="23"/>
          <w:szCs w:val="23"/>
          <w:lang w:val="sv-SE"/>
        </w:rPr>
        <w:t xml:space="preserve"> </w:t>
      </w:r>
      <w:r w:rsidR="000831E5" w:rsidRPr="00E079F2">
        <w:rPr>
          <w:rFonts w:ascii="NikoshBAN" w:hAnsi="NikoshBAN" w:cs="NikoshBAN"/>
          <w:sz w:val="23"/>
          <w:szCs w:val="23"/>
          <w:lang w:val="sv-SE"/>
        </w:rPr>
        <w:t>১৪। উপজেলা কেন্দ্রীয় সমবায় সমিতি লি:(ইউসিসিএ)’র মাধ্যমে কৃষকদের উৎপাদিত পণ্য  বাজারজাতকরণের বিষয়ে আলোচনা ও সিদ্ধান্ত গ্রহণ।</w:t>
      </w:r>
    </w:p>
    <w:p w:rsidR="000831E5" w:rsidRPr="00E079F2"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sidR="000831E5" w:rsidRPr="00E079F2">
        <w:rPr>
          <w:rFonts w:ascii="NikoshBAN" w:hAnsi="NikoshBAN" w:cs="NikoshBAN"/>
          <w:sz w:val="23"/>
          <w:szCs w:val="23"/>
          <w:lang w:val="sv-SE"/>
        </w:rPr>
        <w:t>১৫। উপজেলা কেন্দ্রীয় সমবায় সমিতি লি: (ইউসিসিএ)’র জনবল শুন্যতা বিষয়ে আলোচনা ও সিদ্ধান্ত গ্রহণ।</w:t>
      </w:r>
    </w:p>
    <w:p w:rsidR="000831E5" w:rsidRPr="00E079F2"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sidR="000831E5" w:rsidRPr="00E079F2">
        <w:rPr>
          <w:rFonts w:ascii="NikoshBAN" w:hAnsi="NikoshBAN" w:cs="NikoshBAN"/>
          <w:sz w:val="23"/>
          <w:szCs w:val="23"/>
          <w:lang w:val="sv-SE"/>
        </w:rPr>
        <w:t>১৬। সারা দেশের কৃষক সমবায়ীদের নিয়ে আঞ্চলিক মত বিনিময় সভা অনুষ্ঠান বিষয়ে আলোচনা ও সিদ্ধান্ত গ্রহণ।</w:t>
      </w:r>
    </w:p>
    <w:p w:rsidR="000831E5" w:rsidRPr="00E079F2"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Pr>
          <w:rFonts w:ascii="NikoshBAN" w:hAnsi="NikoshBAN" w:cs="NikoshBAN"/>
          <w:sz w:val="23"/>
          <w:szCs w:val="23"/>
          <w:lang w:val="sv-SE"/>
        </w:rPr>
        <w:t xml:space="preserve"> </w:t>
      </w:r>
      <w:r w:rsidR="000831E5" w:rsidRPr="00E079F2">
        <w:rPr>
          <w:rFonts w:ascii="NikoshBAN" w:hAnsi="NikoshBAN" w:cs="NikoshBAN"/>
          <w:sz w:val="23"/>
          <w:szCs w:val="23"/>
          <w:lang w:val="sv-SE"/>
        </w:rPr>
        <w:t>১৭। ২২নং দিলকুশাস্থ সমবায় ফেডারেশন ভবন বরাদ্দ, সংস্কার ও মামলার অগ্রগতি বিষয়ে আলোচনা ও সিদ্ধান্ত গ্রহণ।</w:t>
      </w:r>
    </w:p>
    <w:p w:rsidR="000831E5" w:rsidRPr="00E079F2" w:rsidRDefault="00E079F2" w:rsidP="00222726">
      <w:pPr>
        <w:spacing w:line="276" w:lineRule="auto"/>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Pr>
          <w:rFonts w:ascii="NikoshBAN" w:hAnsi="NikoshBAN" w:cs="NikoshBAN"/>
          <w:sz w:val="23"/>
          <w:szCs w:val="23"/>
          <w:lang w:val="sv-SE"/>
        </w:rPr>
        <w:t xml:space="preserve"> </w:t>
      </w:r>
      <w:r w:rsidR="000831E5" w:rsidRPr="00E079F2">
        <w:rPr>
          <w:rFonts w:ascii="NikoshBAN" w:hAnsi="NikoshBAN" w:cs="NikoshBAN"/>
          <w:sz w:val="23"/>
          <w:szCs w:val="23"/>
          <w:lang w:val="sv-SE"/>
        </w:rPr>
        <w:t>১৮। উপজেলা কেন্দ্রীয় সমবায় সমিতি লি: (ইউসিসিএ)’র নামে বরাদ্দকৃত জায়গা বেদখল বিষয়ে আলোচনা ও সিদ্ধান্ত গ্রহণ।</w:t>
      </w:r>
    </w:p>
    <w:p w:rsidR="000831E5" w:rsidRPr="00E079F2" w:rsidRDefault="00E079F2" w:rsidP="000831E5">
      <w:pPr>
        <w:jc w:val="both"/>
        <w:rPr>
          <w:rFonts w:ascii="NikoshBAN" w:hAnsi="NikoshBAN" w:cs="NikoshBAN"/>
          <w:sz w:val="23"/>
          <w:szCs w:val="23"/>
          <w:lang w:val="sv-SE"/>
        </w:rPr>
      </w:pPr>
      <w:r>
        <w:rPr>
          <w:rFonts w:ascii="NikoshBAN" w:hAnsi="NikoshBAN" w:cs="NikoshBAN"/>
          <w:sz w:val="23"/>
          <w:szCs w:val="23"/>
          <w:lang w:val="sv-SE"/>
        </w:rPr>
        <w:t xml:space="preserve">  </w:t>
      </w:r>
      <w:r w:rsidR="002D4AF8">
        <w:rPr>
          <w:rFonts w:ascii="NikoshBAN" w:hAnsi="NikoshBAN" w:cs="NikoshBAN"/>
          <w:sz w:val="23"/>
          <w:szCs w:val="23"/>
          <w:lang w:val="sv-SE"/>
        </w:rPr>
        <w:t xml:space="preserve"> </w:t>
      </w:r>
      <w:r>
        <w:rPr>
          <w:rFonts w:ascii="NikoshBAN" w:hAnsi="NikoshBAN" w:cs="NikoshBAN"/>
          <w:sz w:val="23"/>
          <w:szCs w:val="23"/>
          <w:lang w:val="sv-SE"/>
        </w:rPr>
        <w:t xml:space="preserve"> </w:t>
      </w:r>
      <w:r w:rsidR="000831E5" w:rsidRPr="00E079F2">
        <w:rPr>
          <w:rFonts w:ascii="NikoshBAN" w:hAnsi="NikoshBAN" w:cs="NikoshBAN"/>
          <w:sz w:val="23"/>
          <w:szCs w:val="23"/>
          <w:lang w:val="sv-SE"/>
        </w:rPr>
        <w:t>১৯।  বিবিধ।</w:t>
      </w:r>
    </w:p>
    <w:p w:rsidR="000831E5" w:rsidRPr="009578AA" w:rsidRDefault="000831E5" w:rsidP="000831E5">
      <w:pPr>
        <w:jc w:val="center"/>
        <w:rPr>
          <w:rFonts w:ascii="NikoshBAN" w:hAnsi="NikoshBAN" w:cs="NikoshBAN"/>
          <w:b/>
          <w:sz w:val="26"/>
          <w:u w:val="single"/>
          <w:lang w:val="sv-SE"/>
        </w:rPr>
      </w:pPr>
      <w:r w:rsidRPr="009578AA">
        <w:rPr>
          <w:rFonts w:ascii="NikoshBAN" w:hAnsi="NikoshBAN" w:cs="NikoshBAN"/>
          <w:b/>
          <w:sz w:val="26"/>
          <w:u w:val="single"/>
          <w:lang w:val="sv-SE"/>
        </w:rPr>
        <w:t>“বার্ষিক সাধারণ সভায় অংশ গ্রহণের জন্য প্রযোজ্য”</w:t>
      </w:r>
    </w:p>
    <w:p w:rsidR="000831E5" w:rsidRPr="009578AA" w:rsidRDefault="000831E5" w:rsidP="000831E5">
      <w:pPr>
        <w:jc w:val="both"/>
        <w:rPr>
          <w:rFonts w:ascii="NikoshBAN" w:hAnsi="NikoshBAN" w:cs="NikoshBAN"/>
          <w:b/>
          <w:sz w:val="10"/>
          <w:lang w:val="sv-SE"/>
        </w:rPr>
      </w:pPr>
    </w:p>
    <w:p w:rsidR="000831E5" w:rsidRPr="000831E5" w:rsidRDefault="000831E5" w:rsidP="000831E5">
      <w:pPr>
        <w:spacing w:line="276" w:lineRule="auto"/>
        <w:jc w:val="both"/>
        <w:rPr>
          <w:rFonts w:ascii="NikoshBAN" w:hAnsi="NikoshBAN" w:cs="NikoshBAN"/>
          <w:lang w:val="sv-SE"/>
        </w:rPr>
      </w:pPr>
      <w:r>
        <w:rPr>
          <w:rFonts w:ascii="NikoshBAN" w:hAnsi="NikoshBAN" w:cs="NikoshBAN"/>
          <w:lang w:val="sv-SE"/>
        </w:rPr>
        <w:tab/>
      </w:r>
      <w:r w:rsidRPr="000831E5">
        <w:rPr>
          <w:rFonts w:ascii="NikoshBAN" w:hAnsi="NikoshBAN" w:cs="NikoshBAN"/>
          <w:lang w:val="sv-SE"/>
        </w:rPr>
        <w:t>ক. বার্ষিক সাধারণ সভায় প্রতিনিধিত্ব করার ক্ষমতাপ্রাপ্ত সংক্রান্ত বিষয়ে সংশ্লিষ্ট ইউসিসিএ’র  ব্যবস্থাপনা পরিষদের প্রতিনিধি</w:t>
      </w:r>
      <w:r>
        <w:rPr>
          <w:rFonts w:ascii="NikoshBAN" w:hAnsi="NikoshBAN" w:cs="NikoshBAN"/>
          <w:lang w:val="sv-SE"/>
        </w:rPr>
        <w:t xml:space="preserve"> </w:t>
      </w:r>
      <w:r w:rsidRPr="000831E5">
        <w:rPr>
          <w:rFonts w:ascii="NikoshBAN" w:hAnsi="NikoshBAN" w:cs="NikoshBAN"/>
          <w:lang w:val="sv-SE"/>
        </w:rPr>
        <w:t xml:space="preserve">মনোনয়ন </w:t>
      </w:r>
      <w:r>
        <w:rPr>
          <w:rFonts w:ascii="NikoshBAN" w:hAnsi="NikoshBAN" w:cs="NikoshBAN"/>
          <w:lang w:val="sv-SE"/>
        </w:rPr>
        <w:tab/>
      </w:r>
      <w:r w:rsidRPr="000831E5">
        <w:rPr>
          <w:rFonts w:ascii="NikoshBAN" w:hAnsi="NikoshBAN" w:cs="NikoshBAN"/>
          <w:lang w:val="sv-SE"/>
        </w:rPr>
        <w:t>সংক্রান্ত সিদ্ধান্তের (সভাপতি/নির্বাহী কর্মকর্তা কর্তৃক সত্যায়িত) অনুলিপি।</w:t>
      </w:r>
    </w:p>
    <w:p w:rsidR="000831E5" w:rsidRPr="000831E5" w:rsidRDefault="000831E5" w:rsidP="000831E5">
      <w:pPr>
        <w:spacing w:line="276" w:lineRule="auto"/>
        <w:jc w:val="both"/>
        <w:rPr>
          <w:rFonts w:ascii="NikoshBAN" w:hAnsi="NikoshBAN" w:cs="NikoshBAN"/>
          <w:lang w:val="sv-SE"/>
        </w:rPr>
      </w:pPr>
      <w:r>
        <w:rPr>
          <w:rFonts w:ascii="NikoshBAN" w:hAnsi="NikoshBAN" w:cs="NikoshBAN"/>
          <w:lang w:val="sv-SE"/>
        </w:rPr>
        <w:tab/>
      </w:r>
      <w:r w:rsidRPr="000831E5">
        <w:rPr>
          <w:rFonts w:ascii="NikoshBAN" w:hAnsi="NikoshBAN" w:cs="NikoshBAN"/>
          <w:lang w:val="sv-SE"/>
        </w:rPr>
        <w:t>খ. সমবায় সমিতি বিধিমালা ২০০৪ এর ৩৩(২) ধারার তফসিলে প্রদত্ত নমুনা অনুযায়ী পরিচয় পত্র।</w:t>
      </w:r>
    </w:p>
    <w:p w:rsidR="00E70ADD" w:rsidRPr="00222726" w:rsidRDefault="000831E5" w:rsidP="000831E5">
      <w:pPr>
        <w:spacing w:line="276" w:lineRule="auto"/>
        <w:jc w:val="both"/>
        <w:rPr>
          <w:rFonts w:ascii="NikoshBAN" w:hAnsi="NikoshBAN" w:cs="NikoshBAN"/>
          <w:lang w:val="sv-SE"/>
        </w:rPr>
      </w:pPr>
      <w:r>
        <w:rPr>
          <w:rFonts w:ascii="NikoshBAN" w:hAnsi="NikoshBAN" w:cs="NikoshBAN"/>
          <w:lang w:val="sv-SE"/>
        </w:rPr>
        <w:tab/>
      </w:r>
      <w:r w:rsidRPr="000831E5">
        <w:rPr>
          <w:rFonts w:ascii="NikoshBAN" w:hAnsi="NikoshBAN" w:cs="NikoshBAN"/>
          <w:lang w:val="sv-SE"/>
        </w:rPr>
        <w:t xml:space="preserve">গ. ইউসিসিএ লিঃ এর বার্ষিক চাঁদা ......................................... হতে ২০১৮-১৯ ইং অর্থ বছর পর্যন্ত .................................. টাকা </w:t>
      </w:r>
      <w:r>
        <w:rPr>
          <w:rFonts w:ascii="NikoshBAN" w:hAnsi="NikoshBAN" w:cs="NikoshBAN"/>
          <w:lang w:val="sv-SE"/>
        </w:rPr>
        <w:tab/>
      </w:r>
      <w:r w:rsidRPr="000831E5">
        <w:rPr>
          <w:rFonts w:ascii="NikoshBAN" w:hAnsi="NikoshBAN" w:cs="NikoshBAN"/>
          <w:lang w:val="sv-SE"/>
        </w:rPr>
        <w:t>নগদ অথবা</w:t>
      </w:r>
      <w:r>
        <w:rPr>
          <w:rFonts w:ascii="NikoshBAN" w:hAnsi="NikoshBAN" w:cs="NikoshBAN"/>
          <w:lang w:val="sv-SE"/>
        </w:rPr>
        <w:t xml:space="preserve"> </w:t>
      </w:r>
      <w:r w:rsidRPr="000831E5">
        <w:rPr>
          <w:rFonts w:ascii="NikoshBAN" w:hAnsi="NikoshBAN" w:cs="NikoshBAN"/>
          <w:lang w:val="sv-SE"/>
        </w:rPr>
        <w:t>“বাংলাদেশ জাতীয় পল্লী উন্নয়ন সমবায় ফেডারেশন” শিরোনামে  ব্যাংক ড্রাফট (ডিডি) এর মাধ্যমে পরিশোধ করতে হবে।</w:t>
      </w:r>
    </w:p>
    <w:p w:rsidR="000831E5" w:rsidRPr="000831E5" w:rsidRDefault="000831E5" w:rsidP="000831E5">
      <w:pPr>
        <w:jc w:val="both"/>
        <w:rPr>
          <w:rFonts w:ascii="NikoshBAN" w:hAnsi="NikoshBAN" w:cs="NikoshBAN"/>
          <w:sz w:val="2"/>
          <w:lang w:val="sv-SE"/>
        </w:rPr>
      </w:pPr>
      <w:r w:rsidRPr="000831E5">
        <w:rPr>
          <w:rFonts w:ascii="NikoshBAN" w:hAnsi="NikoshBAN" w:cs="NikoshBAN"/>
          <w:lang w:val="sv-SE"/>
        </w:rPr>
        <w:tab/>
      </w:r>
    </w:p>
    <w:p w:rsidR="000831E5" w:rsidRPr="00E70ADD" w:rsidRDefault="00E70ADD" w:rsidP="000831E5">
      <w:pPr>
        <w:jc w:val="both"/>
        <w:rPr>
          <w:rFonts w:ascii="NikoshBAN" w:hAnsi="NikoshBAN" w:cs="NikoshBAN"/>
          <w:sz w:val="26"/>
          <w:lang w:val="sv-SE"/>
        </w:rPr>
      </w:pPr>
      <w:r>
        <w:rPr>
          <w:rFonts w:ascii="NikoshBAN" w:hAnsi="NikoshBAN" w:cs="NikoshBAN"/>
          <w:sz w:val="26"/>
          <w:lang w:val="sv-SE"/>
        </w:rPr>
        <w:t xml:space="preserve">      </w:t>
      </w:r>
      <w:r w:rsidR="000831E5" w:rsidRPr="00E70ADD">
        <w:rPr>
          <w:rFonts w:ascii="NikoshBAN" w:hAnsi="NikoshBAN" w:cs="NikoshBAN"/>
          <w:sz w:val="26"/>
          <w:lang w:val="sv-SE"/>
        </w:rPr>
        <w:t>সম্মানিত প্রতিনিধিগণকে সকাল ০৯.০০ ঘটিকার মধ্যে নিবন্ধন শেষ করে আসন গ্রহণ কর</w:t>
      </w:r>
      <w:r w:rsidR="007D7957">
        <w:rPr>
          <w:rFonts w:ascii="NikoshBAN" w:hAnsi="NikoshBAN" w:cs="NikoshBAN"/>
          <w:sz w:val="26"/>
          <w:lang w:val="sv-SE"/>
        </w:rPr>
        <w:t>ার জন্য বিশেষভাবে অনুরোধ জানানো</w:t>
      </w:r>
      <w:r w:rsidR="000831E5" w:rsidRPr="00E70ADD">
        <w:rPr>
          <w:rFonts w:ascii="NikoshBAN" w:hAnsi="NikoshBAN" w:cs="NikoshBAN"/>
          <w:sz w:val="26"/>
          <w:lang w:val="sv-SE"/>
        </w:rPr>
        <w:t xml:space="preserve"> হলো।                                                                                             </w:t>
      </w:r>
    </w:p>
    <w:p w:rsidR="000831E5" w:rsidRPr="00E079F2" w:rsidRDefault="000831E5" w:rsidP="000831E5">
      <w:pPr>
        <w:jc w:val="both"/>
        <w:rPr>
          <w:rFonts w:ascii="NikoshBAN" w:hAnsi="NikoshBAN" w:cs="NikoshBAN"/>
          <w:sz w:val="8"/>
          <w:lang w:val="sv-SE"/>
        </w:rPr>
      </w:pPr>
      <w:r w:rsidRPr="000831E5">
        <w:rPr>
          <w:rFonts w:ascii="NikoshBAN" w:hAnsi="NikoshBAN" w:cs="NikoshBAN"/>
          <w:lang w:val="sv-SE"/>
        </w:rPr>
        <w:t xml:space="preserve">                                                                                                  </w:t>
      </w:r>
    </w:p>
    <w:p w:rsidR="000831E5" w:rsidRPr="000831E5" w:rsidRDefault="000831E5" w:rsidP="000831E5">
      <w:pPr>
        <w:jc w:val="both"/>
        <w:rPr>
          <w:rFonts w:ascii="NikoshBAN" w:hAnsi="NikoshBAN" w:cs="NikoshBAN"/>
          <w:lang w:val="sv-SE"/>
        </w:rPr>
      </w:pPr>
      <w:r w:rsidRPr="000831E5">
        <w:rPr>
          <w:rFonts w:ascii="NikoshBAN" w:hAnsi="NikoshBAN" w:cs="NikoshBAN"/>
          <w:lang w:val="sv-SE"/>
        </w:rPr>
        <w:t xml:space="preserve">                                                                                                  </w:t>
      </w:r>
      <w:r w:rsidR="00E079F2">
        <w:rPr>
          <w:rFonts w:ascii="NikoshBAN" w:hAnsi="NikoshBAN" w:cs="NikoshBAN"/>
          <w:lang w:val="sv-SE"/>
        </w:rPr>
        <w:t xml:space="preserve">               </w:t>
      </w:r>
      <w:r w:rsidR="00E70ADD">
        <w:rPr>
          <w:rFonts w:ascii="NikoshBAN" w:hAnsi="NikoshBAN" w:cs="NikoshBAN"/>
          <w:lang w:val="sv-SE"/>
        </w:rPr>
        <w:t xml:space="preserve">    </w:t>
      </w:r>
      <w:r w:rsidR="00E079F2">
        <w:rPr>
          <w:rFonts w:ascii="NikoshBAN" w:hAnsi="NikoshBAN" w:cs="NikoshBAN"/>
          <w:lang w:val="sv-SE"/>
        </w:rPr>
        <w:t xml:space="preserve"> </w:t>
      </w:r>
      <w:r w:rsidR="00222726">
        <w:rPr>
          <w:rFonts w:ascii="NikoshBAN" w:hAnsi="NikoshBAN" w:cs="NikoshBAN"/>
          <w:lang w:val="sv-SE"/>
        </w:rPr>
        <w:t xml:space="preserve">    </w:t>
      </w:r>
      <w:r w:rsidR="006832F0">
        <w:rPr>
          <w:rFonts w:ascii="NikoshBAN" w:hAnsi="NikoshBAN" w:cs="NikoshBAN"/>
          <w:lang w:val="sv-SE"/>
        </w:rPr>
        <w:t xml:space="preserve"> </w:t>
      </w:r>
      <w:r w:rsidR="00222726">
        <w:rPr>
          <w:rFonts w:ascii="NikoshBAN" w:hAnsi="NikoshBAN" w:cs="NikoshBAN"/>
          <w:lang w:val="sv-SE"/>
        </w:rPr>
        <w:t xml:space="preserve">  </w:t>
      </w:r>
      <w:r w:rsidRPr="000831E5">
        <w:rPr>
          <w:rFonts w:ascii="NikoshBAN" w:hAnsi="NikoshBAN" w:cs="NikoshBAN"/>
          <w:lang w:val="sv-SE"/>
        </w:rPr>
        <w:t>ব্যবস্থাপনা পরিষদের সিদ্ধান্তক্রমে</w:t>
      </w:r>
    </w:p>
    <w:p w:rsidR="000831E5" w:rsidRPr="00E70ADD" w:rsidRDefault="000831E5" w:rsidP="000831E5">
      <w:pPr>
        <w:jc w:val="both"/>
        <w:rPr>
          <w:rFonts w:ascii="NikoshBAN" w:hAnsi="NikoshBAN" w:cs="NikoshBAN"/>
          <w:sz w:val="4"/>
          <w:lang w:val="sv-SE"/>
        </w:rPr>
      </w:pPr>
      <w:r w:rsidRPr="000831E5">
        <w:rPr>
          <w:rFonts w:ascii="NikoshBAN" w:hAnsi="NikoshBAN" w:cs="NikoshBAN"/>
          <w:lang w:val="sv-SE"/>
        </w:rPr>
        <w:t xml:space="preserve">                                                                                          </w:t>
      </w:r>
    </w:p>
    <w:p w:rsidR="000831E5" w:rsidRPr="000831E5" w:rsidRDefault="003C6707" w:rsidP="000831E5">
      <w:pPr>
        <w:jc w:val="both"/>
        <w:rPr>
          <w:rFonts w:ascii="NikoshBAN" w:hAnsi="NikoshBAN" w:cs="NikoshBAN"/>
          <w:lang w:val="sv-SE"/>
        </w:rPr>
      </w:pPr>
      <w:r w:rsidRPr="003C6707">
        <w:rPr>
          <w:sz w:val="25"/>
          <w:szCs w:val="25"/>
        </w:rPr>
        <w:pict>
          <v:shape id="_x0000_s1046" type="#_x0000_t202" style="position:absolute;left:0;text-align:left;margin-left:315.15pt;margin-top:0;width:222.9pt;height:89.75pt;z-index:251680768" strokecolor="white">
            <v:textbox style="mso-next-textbox:#_x0000_s1046">
              <w:txbxContent>
                <w:p w:rsidR="006913B1" w:rsidRPr="005C59EF" w:rsidRDefault="006913B1" w:rsidP="008109CA">
                  <w:pPr>
                    <w:ind w:firstLine="450"/>
                    <w:jc w:val="center"/>
                    <w:rPr>
                      <w:rFonts w:ascii="SutonnyMJ" w:hAnsi="SutonnyMJ" w:cs="SutonnyMJ"/>
                      <w:sz w:val="25"/>
                      <w:szCs w:val="25"/>
                    </w:rPr>
                  </w:pPr>
                  <w:r w:rsidRPr="00D251CF">
                    <w:rPr>
                      <w:rFonts w:ascii="SutonnyMJ" w:hAnsi="SutonnyMJ" w:cs="SutonnyMJ"/>
                      <w:noProof/>
                      <w:sz w:val="25"/>
                      <w:szCs w:val="25"/>
                    </w:rPr>
                    <w:drawing>
                      <wp:inline distT="0" distB="0" distL="0" distR="0">
                        <wp:extent cx="1314450" cy="457200"/>
                        <wp:effectExtent l="19050" t="0" r="0" b="0"/>
                        <wp:docPr id="12" name="Picture 1" descr="C:\Users\saydul\Downloads\0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dul\Downloads\01 copy.jpg"/>
                                <pic:cNvPicPr>
                                  <a:picLocks noChangeAspect="1" noChangeArrowheads="1"/>
                                </pic:cNvPicPr>
                              </pic:nvPicPr>
                              <pic:blipFill>
                                <a:blip r:embed="rId8"/>
                                <a:srcRect/>
                                <a:stretch>
                                  <a:fillRect/>
                                </a:stretch>
                              </pic:blipFill>
                              <pic:spPr bwMode="auto">
                                <a:xfrm>
                                  <a:off x="0" y="0"/>
                                  <a:ext cx="1314450" cy="457200"/>
                                </a:xfrm>
                                <a:prstGeom prst="rect">
                                  <a:avLst/>
                                </a:prstGeom>
                                <a:noFill/>
                                <a:ln w="9525">
                                  <a:noFill/>
                                  <a:miter lim="800000"/>
                                  <a:headEnd/>
                                  <a:tailEnd/>
                                </a:ln>
                              </pic:spPr>
                            </pic:pic>
                          </a:graphicData>
                        </a:graphic>
                      </wp:inline>
                    </w:drawing>
                  </w:r>
                </w:p>
                <w:p w:rsidR="00E079F2" w:rsidRPr="00E70ADD" w:rsidRDefault="00E079F2" w:rsidP="00E079F2">
                  <w:pPr>
                    <w:jc w:val="center"/>
                    <w:rPr>
                      <w:rFonts w:ascii="NikoshBAN" w:hAnsi="NikoshBAN" w:cs="NikoshBAN"/>
                      <w:b/>
                      <w:bCs/>
                      <w:lang w:val="sv-SE"/>
                    </w:rPr>
                  </w:pPr>
                  <w:r w:rsidRPr="00E70ADD">
                    <w:rPr>
                      <w:rFonts w:ascii="NikoshBAN" w:hAnsi="NikoshBAN" w:cs="NikoshBAN"/>
                      <w:b/>
                      <w:bCs/>
                      <w:lang w:val="sv-SE"/>
                    </w:rPr>
                    <w:t>(খোন্দকার সাইদুর রহমান )</w:t>
                  </w:r>
                </w:p>
                <w:p w:rsidR="00E079F2" w:rsidRPr="00E079F2" w:rsidRDefault="00E079F2" w:rsidP="00E079F2">
                  <w:pPr>
                    <w:jc w:val="center"/>
                    <w:rPr>
                      <w:rFonts w:ascii="NikoshBAN" w:hAnsi="NikoshBAN" w:cs="NikoshBAN"/>
                      <w:bCs/>
                      <w:lang w:val="sv-SE"/>
                    </w:rPr>
                  </w:pPr>
                  <w:r w:rsidRPr="00E079F2">
                    <w:rPr>
                      <w:rFonts w:ascii="NikoshBAN" w:hAnsi="NikoshBAN" w:cs="NikoshBAN"/>
                      <w:bCs/>
                      <w:lang w:val="sv-SE"/>
                    </w:rPr>
                    <w:t>নির্বাহী সচিব</w:t>
                  </w:r>
                </w:p>
                <w:p w:rsidR="006913B1" w:rsidRPr="00E079F2" w:rsidRDefault="00E079F2" w:rsidP="00E079F2">
                  <w:pPr>
                    <w:jc w:val="center"/>
                    <w:rPr>
                      <w:rFonts w:ascii="NikoshBAN" w:hAnsi="NikoshBAN" w:cs="NikoshBAN"/>
                    </w:rPr>
                  </w:pPr>
                  <w:r w:rsidRPr="00E079F2">
                    <w:rPr>
                      <w:rFonts w:ascii="NikoshBAN" w:hAnsi="NikoshBAN" w:cs="NikoshBAN"/>
                      <w:bCs/>
                      <w:lang w:val="sv-SE"/>
                    </w:rPr>
                    <w:t>বাংলাদেশ জাতীয় পল্লী উন্নয়ন সমবায় ফেডারেশন</w:t>
                  </w:r>
                </w:p>
              </w:txbxContent>
            </v:textbox>
          </v:shape>
        </w:pict>
      </w:r>
      <w:r w:rsidRPr="003C6707">
        <w:rPr>
          <w:sz w:val="26"/>
          <w:szCs w:val="26"/>
        </w:rPr>
        <w:pict>
          <v:shape id="_x0000_s1044" type="#_x0000_t202" style="position:absolute;left:0;text-align:left;margin-left:20.65pt;margin-top:0;width:228.75pt;height:89.75pt;z-index:251678720" strokecolor="white">
            <v:textbox style="mso-next-textbox:#_x0000_s1044">
              <w:txbxContent>
                <w:p w:rsidR="00E079F2" w:rsidRPr="00E079F2" w:rsidRDefault="00E079F2" w:rsidP="00E70ADD">
                  <w:pPr>
                    <w:spacing w:line="360" w:lineRule="auto"/>
                    <w:rPr>
                      <w:rFonts w:ascii="NikoshBAN" w:hAnsi="NikoshBAN" w:cs="NikoshBAN"/>
                    </w:rPr>
                  </w:pPr>
                  <w:proofErr w:type="spellStart"/>
                  <w:r w:rsidRPr="00E079F2">
                    <w:rPr>
                      <w:rFonts w:ascii="NikoshBAN" w:hAnsi="NikoshBAN" w:cs="NikoshBAN" w:hint="cs"/>
                    </w:rPr>
                    <w:t>প্রতি</w:t>
                  </w:r>
                  <w:proofErr w:type="spellEnd"/>
                </w:p>
                <w:p w:rsidR="00E079F2" w:rsidRPr="00E079F2" w:rsidRDefault="00E079F2" w:rsidP="00E70ADD">
                  <w:pPr>
                    <w:spacing w:line="360" w:lineRule="auto"/>
                    <w:rPr>
                      <w:rFonts w:ascii="NikoshBAN" w:hAnsi="NikoshBAN" w:cs="NikoshBAN"/>
                    </w:rPr>
                  </w:pPr>
                  <w:r w:rsidRPr="00E079F2">
                    <w:rPr>
                      <w:rFonts w:ascii="NikoshBAN" w:hAnsi="NikoshBAN" w:cs="NikoshBAN"/>
                    </w:rPr>
                    <w:t xml:space="preserve">     </w:t>
                  </w:r>
                  <w:proofErr w:type="spellStart"/>
                  <w:r w:rsidRPr="00E079F2">
                    <w:rPr>
                      <w:rFonts w:ascii="NikoshBAN" w:hAnsi="NikoshBAN" w:cs="NikoshBAN" w:hint="cs"/>
                    </w:rPr>
                    <w:t>সভাপতি</w:t>
                  </w:r>
                  <w:proofErr w:type="spellEnd"/>
                  <w:r w:rsidRPr="00E079F2">
                    <w:rPr>
                      <w:rFonts w:ascii="NikoshBAN" w:hAnsi="NikoshBAN" w:cs="NikoshBAN"/>
                    </w:rPr>
                    <w:t xml:space="preserve">/ </w:t>
                  </w:r>
                  <w:proofErr w:type="spellStart"/>
                  <w:r w:rsidRPr="00E079F2">
                    <w:rPr>
                      <w:rFonts w:ascii="NikoshBAN" w:hAnsi="NikoshBAN" w:cs="NikoshBAN" w:hint="cs"/>
                    </w:rPr>
                    <w:t>উপজেলা</w:t>
                  </w:r>
                  <w:proofErr w:type="spellEnd"/>
                  <w:r w:rsidRPr="00E079F2">
                    <w:rPr>
                      <w:rFonts w:ascii="NikoshBAN" w:hAnsi="NikoshBAN" w:cs="NikoshBAN"/>
                    </w:rPr>
                    <w:t xml:space="preserve"> </w:t>
                  </w:r>
                  <w:proofErr w:type="spellStart"/>
                  <w:r w:rsidRPr="00E079F2">
                    <w:rPr>
                      <w:rFonts w:ascii="NikoshBAN" w:hAnsi="NikoshBAN" w:cs="NikoshBAN" w:hint="cs"/>
                    </w:rPr>
                    <w:t>পল্লী</w:t>
                  </w:r>
                  <w:proofErr w:type="spellEnd"/>
                  <w:r w:rsidRPr="00E079F2">
                    <w:rPr>
                      <w:rFonts w:ascii="NikoshBAN" w:hAnsi="NikoshBAN" w:cs="NikoshBAN"/>
                    </w:rPr>
                    <w:t xml:space="preserve"> </w:t>
                  </w:r>
                  <w:proofErr w:type="spellStart"/>
                  <w:r w:rsidRPr="00E079F2">
                    <w:rPr>
                      <w:rFonts w:ascii="NikoshBAN" w:hAnsi="NikoshBAN" w:cs="NikoshBAN" w:hint="cs"/>
                    </w:rPr>
                    <w:t>উন্নয়ন</w:t>
                  </w:r>
                  <w:proofErr w:type="spellEnd"/>
                  <w:r w:rsidRPr="00E079F2">
                    <w:rPr>
                      <w:rFonts w:ascii="NikoshBAN" w:hAnsi="NikoshBAN" w:cs="NikoshBAN"/>
                    </w:rPr>
                    <w:t xml:space="preserve"> </w:t>
                  </w:r>
                  <w:proofErr w:type="spellStart"/>
                  <w:r w:rsidRPr="00E079F2">
                    <w:rPr>
                      <w:rFonts w:ascii="NikoshBAN" w:hAnsi="NikoshBAN" w:cs="NikoshBAN" w:hint="cs"/>
                    </w:rPr>
                    <w:t>কর্মকর্তা</w:t>
                  </w:r>
                  <w:proofErr w:type="spellEnd"/>
                  <w:r w:rsidRPr="00E079F2">
                    <w:rPr>
                      <w:rFonts w:ascii="NikoshBAN" w:hAnsi="NikoshBAN" w:cs="NikoshBAN"/>
                    </w:rPr>
                    <w:t xml:space="preserve"> </w:t>
                  </w:r>
                  <w:r w:rsidRPr="00E079F2">
                    <w:rPr>
                      <w:rFonts w:ascii="NikoshBAN" w:hAnsi="NikoshBAN" w:cs="NikoshBAN" w:hint="cs"/>
                    </w:rPr>
                    <w:t>ও</w:t>
                  </w:r>
                  <w:r w:rsidRPr="00E079F2">
                    <w:rPr>
                      <w:rFonts w:ascii="NikoshBAN" w:hAnsi="NikoshBAN" w:cs="NikoshBAN"/>
                    </w:rPr>
                    <w:t xml:space="preserve"> </w:t>
                  </w:r>
                  <w:proofErr w:type="spellStart"/>
                  <w:r w:rsidRPr="00E079F2">
                    <w:rPr>
                      <w:rFonts w:ascii="NikoshBAN" w:hAnsi="NikoshBAN" w:cs="NikoshBAN" w:hint="cs"/>
                    </w:rPr>
                    <w:t>সচিব</w:t>
                  </w:r>
                  <w:proofErr w:type="spellEnd"/>
                </w:p>
                <w:p w:rsidR="00E079F2" w:rsidRPr="00E079F2" w:rsidRDefault="00E70ADD" w:rsidP="00E70ADD">
                  <w:pPr>
                    <w:spacing w:line="360" w:lineRule="auto"/>
                    <w:rPr>
                      <w:rFonts w:ascii="NikoshBAN" w:hAnsi="NikoshBAN" w:cs="NikoshBAN"/>
                    </w:rPr>
                  </w:pPr>
                  <w:r>
                    <w:rPr>
                      <w:rFonts w:ascii="NikoshBAN" w:hAnsi="NikoshBAN" w:cs="NikoshBAN"/>
                    </w:rPr>
                    <w:t xml:space="preserve">     </w:t>
                  </w:r>
                  <w:r w:rsidR="00E079F2" w:rsidRPr="00E079F2">
                    <w:rPr>
                      <w:rFonts w:ascii="NikoshBAN" w:hAnsi="NikoshBAN" w:cs="NikoshBAN"/>
                    </w:rPr>
                    <w:t xml:space="preserve">------------------------------- </w:t>
                  </w:r>
                  <w:proofErr w:type="spellStart"/>
                  <w:r w:rsidR="00E079F2" w:rsidRPr="00E079F2">
                    <w:rPr>
                      <w:rFonts w:ascii="NikoshBAN" w:hAnsi="NikoshBAN" w:cs="NikoshBAN" w:hint="cs"/>
                    </w:rPr>
                    <w:t>ইউসিসিএ</w:t>
                  </w:r>
                  <w:proofErr w:type="spellEnd"/>
                  <w:r w:rsidR="00E079F2" w:rsidRPr="00E079F2">
                    <w:rPr>
                      <w:rFonts w:ascii="NikoshBAN" w:hAnsi="NikoshBAN" w:cs="NikoshBAN"/>
                    </w:rPr>
                    <w:t xml:space="preserve"> </w:t>
                  </w:r>
                  <w:proofErr w:type="spellStart"/>
                  <w:r w:rsidR="00E079F2" w:rsidRPr="00E079F2">
                    <w:rPr>
                      <w:rFonts w:ascii="NikoshBAN" w:hAnsi="NikoshBAN" w:cs="NikoshBAN" w:hint="cs"/>
                    </w:rPr>
                    <w:t>লিঃ</w:t>
                  </w:r>
                  <w:proofErr w:type="spellEnd"/>
                </w:p>
                <w:p w:rsidR="006913B1" w:rsidRPr="00E079F2" w:rsidRDefault="00E70ADD" w:rsidP="00E70ADD">
                  <w:pPr>
                    <w:spacing w:line="360" w:lineRule="auto"/>
                  </w:pPr>
                  <w:r>
                    <w:rPr>
                      <w:rFonts w:ascii="NikoshBAN" w:hAnsi="NikoshBAN" w:cs="NikoshBAN"/>
                    </w:rPr>
                    <w:t xml:space="preserve">     </w:t>
                  </w:r>
                  <w:proofErr w:type="spellStart"/>
                  <w:r w:rsidR="00E079F2" w:rsidRPr="00E079F2">
                    <w:rPr>
                      <w:rFonts w:ascii="NikoshBAN" w:hAnsi="NikoshBAN" w:cs="NikoshBAN" w:hint="cs"/>
                    </w:rPr>
                    <w:t>জেলা</w:t>
                  </w:r>
                  <w:proofErr w:type="spellEnd"/>
                  <w:r w:rsidR="00E079F2" w:rsidRPr="00E079F2">
                    <w:rPr>
                      <w:rFonts w:ascii="NikoshBAN" w:hAnsi="NikoshBAN" w:cs="NikoshBAN"/>
                    </w:rPr>
                    <w:t xml:space="preserve"> -----------------------------</w:t>
                  </w:r>
                  <w:r>
                    <w:rPr>
                      <w:rFonts w:ascii="NikoshBAN" w:hAnsi="NikoshBAN" w:cs="NikoshBAN"/>
                    </w:rPr>
                    <w:t>--</w:t>
                  </w:r>
                  <w:r w:rsidR="00E079F2" w:rsidRPr="00E079F2">
                    <w:rPr>
                      <w:rFonts w:ascii="NikoshBAN" w:hAnsi="NikoshBAN" w:cs="NikoshBAN"/>
                    </w:rPr>
                    <w:t>--------</w:t>
                  </w:r>
                  <w:r w:rsidR="00E079F2" w:rsidRPr="00E079F2">
                    <w:rPr>
                      <w:rFonts w:ascii="NikoshBAN" w:hAnsi="NikoshBAN" w:cs="NikoshBAN" w:hint="cs"/>
                    </w:rPr>
                    <w:t>।</w:t>
                  </w:r>
                </w:p>
              </w:txbxContent>
            </v:textbox>
          </v:shape>
        </w:pict>
      </w:r>
      <w:r w:rsidR="000831E5" w:rsidRPr="000831E5">
        <w:rPr>
          <w:rFonts w:ascii="NikoshBAN" w:hAnsi="NikoshBAN" w:cs="NikoshBAN"/>
          <w:lang w:val="sv-SE"/>
        </w:rPr>
        <w:t xml:space="preserve">                                                                                                         </w:t>
      </w:r>
    </w:p>
    <w:p w:rsidR="000831E5" w:rsidRPr="000831E5" w:rsidRDefault="000831E5" w:rsidP="000831E5">
      <w:pPr>
        <w:jc w:val="both"/>
        <w:rPr>
          <w:rFonts w:ascii="NikoshBAN" w:hAnsi="NikoshBAN" w:cs="NikoshBAN"/>
          <w:lang w:val="sv-SE"/>
        </w:rPr>
      </w:pPr>
      <w:r w:rsidRPr="000831E5">
        <w:rPr>
          <w:rFonts w:ascii="NikoshBAN" w:hAnsi="NikoshBAN" w:cs="NikoshBAN"/>
          <w:lang w:val="sv-SE"/>
        </w:rPr>
        <w:t xml:space="preserve">                                                                                                                            </w:t>
      </w:r>
    </w:p>
    <w:p w:rsidR="000831E5" w:rsidRPr="000831E5" w:rsidRDefault="000831E5" w:rsidP="000831E5">
      <w:pPr>
        <w:jc w:val="both"/>
        <w:rPr>
          <w:rFonts w:ascii="NikoshBAN" w:hAnsi="NikoshBAN" w:cs="NikoshBAN"/>
          <w:lang w:val="sv-SE"/>
        </w:rPr>
      </w:pPr>
      <w:r w:rsidRPr="000831E5">
        <w:rPr>
          <w:rFonts w:ascii="NikoshBAN" w:hAnsi="NikoshBAN" w:cs="NikoshBAN"/>
          <w:lang w:val="sv-SE"/>
        </w:rPr>
        <w:t xml:space="preserve">                                                                                                        </w:t>
      </w:r>
    </w:p>
    <w:p w:rsidR="000831E5" w:rsidRPr="000831E5" w:rsidRDefault="000831E5" w:rsidP="000831E5">
      <w:pPr>
        <w:jc w:val="both"/>
        <w:rPr>
          <w:rFonts w:ascii="NikoshBAN" w:hAnsi="NikoshBAN" w:cs="NikoshBAN"/>
          <w:lang w:val="sv-SE"/>
        </w:rPr>
      </w:pPr>
    </w:p>
    <w:p w:rsidR="000831E5" w:rsidRPr="000831E5" w:rsidRDefault="000831E5" w:rsidP="000831E5">
      <w:pPr>
        <w:jc w:val="both"/>
        <w:rPr>
          <w:rFonts w:ascii="NikoshBAN" w:hAnsi="NikoshBAN" w:cs="NikoshBAN"/>
          <w:lang w:val="sv-SE"/>
        </w:rPr>
      </w:pPr>
    </w:p>
    <w:p w:rsidR="000831E5" w:rsidRPr="000831E5" w:rsidRDefault="000831E5" w:rsidP="000831E5">
      <w:pPr>
        <w:jc w:val="both"/>
        <w:rPr>
          <w:rFonts w:ascii="NikoshBAN" w:hAnsi="NikoshBAN" w:cs="NikoshBAN"/>
          <w:lang w:val="sv-SE"/>
        </w:rPr>
      </w:pPr>
    </w:p>
    <w:p w:rsidR="000831E5" w:rsidRPr="00E70ADD" w:rsidRDefault="000831E5" w:rsidP="000831E5">
      <w:pPr>
        <w:jc w:val="both"/>
        <w:rPr>
          <w:rFonts w:ascii="NikoshBAN" w:hAnsi="NikoshBAN" w:cs="NikoshBAN"/>
          <w:sz w:val="18"/>
          <w:lang w:val="sv-SE"/>
        </w:rPr>
      </w:pPr>
    </w:p>
    <w:p w:rsidR="000831E5" w:rsidRPr="000831E5" w:rsidRDefault="000831E5" w:rsidP="000831E5">
      <w:pPr>
        <w:jc w:val="both"/>
        <w:rPr>
          <w:rFonts w:ascii="NikoshBAN" w:hAnsi="NikoshBAN" w:cs="NikoshBAN"/>
          <w:lang w:val="sv-SE"/>
        </w:rPr>
      </w:pPr>
      <w:r w:rsidRPr="000831E5">
        <w:rPr>
          <w:rFonts w:ascii="NikoshBAN" w:hAnsi="NikoshBAN" w:cs="NikoshBAN"/>
          <w:lang w:val="sv-SE"/>
        </w:rPr>
        <w:t xml:space="preserve">স্মারক নং- ৪৭.৭০.০০০০.০৩৪.০৬.০০১.১৯-৭০                                                                             </w:t>
      </w:r>
      <w:r w:rsidR="00222726">
        <w:rPr>
          <w:rFonts w:ascii="NikoshBAN" w:hAnsi="NikoshBAN" w:cs="NikoshBAN"/>
          <w:lang w:val="sv-SE"/>
        </w:rPr>
        <w:t xml:space="preserve">          </w:t>
      </w:r>
      <w:r w:rsidRPr="000831E5">
        <w:rPr>
          <w:rFonts w:ascii="NikoshBAN" w:hAnsi="NikoshBAN" w:cs="NikoshBAN"/>
          <w:lang w:val="sv-SE"/>
        </w:rPr>
        <w:t xml:space="preserve"> তারিখ- ১০.০৭.২০১৯ খ্রি:</w:t>
      </w:r>
    </w:p>
    <w:p w:rsidR="000831E5" w:rsidRPr="00E70ADD" w:rsidRDefault="000831E5" w:rsidP="000831E5">
      <w:pPr>
        <w:jc w:val="both"/>
        <w:rPr>
          <w:rFonts w:ascii="NikoshBAN" w:hAnsi="NikoshBAN" w:cs="NikoshBAN"/>
          <w:sz w:val="8"/>
          <w:lang w:val="sv-SE"/>
        </w:rPr>
      </w:pPr>
    </w:p>
    <w:p w:rsidR="000831E5" w:rsidRPr="00222726" w:rsidRDefault="000831E5" w:rsidP="000831E5">
      <w:pPr>
        <w:jc w:val="both"/>
        <w:rPr>
          <w:rFonts w:ascii="NikoshBAN" w:hAnsi="NikoshBAN" w:cs="NikoshBAN"/>
          <w:sz w:val="23"/>
          <w:szCs w:val="23"/>
          <w:lang w:val="sv-SE"/>
        </w:rPr>
      </w:pPr>
      <w:r w:rsidRPr="00222726">
        <w:rPr>
          <w:rFonts w:ascii="NikoshBAN" w:hAnsi="NikoshBAN" w:cs="NikoshBAN"/>
          <w:sz w:val="23"/>
          <w:szCs w:val="23"/>
          <w:lang w:val="sv-SE"/>
        </w:rPr>
        <w:t xml:space="preserve">অনুলিপি </w:t>
      </w:r>
      <w:r w:rsidR="00E70ADD" w:rsidRPr="00222726">
        <w:rPr>
          <w:rFonts w:ascii="NikoshBAN" w:hAnsi="NikoshBAN" w:cs="NikoshBAN"/>
          <w:sz w:val="23"/>
          <w:szCs w:val="23"/>
        </w:rPr>
        <w:t xml:space="preserve">: </w:t>
      </w:r>
      <w:r w:rsidRPr="00222726">
        <w:rPr>
          <w:rFonts w:ascii="NikoshBAN" w:hAnsi="NikoshBAN" w:cs="NikoshBAN"/>
          <w:sz w:val="23"/>
          <w:szCs w:val="23"/>
          <w:lang w:val="sv-SE"/>
        </w:rPr>
        <w:t>সদয় অবগতি ও প্রয়োজনীয় ব্যবস্থা গ্রহনের জন্য। (জৈষ্ঠতার ভিত্তিতে নয়)</w:t>
      </w:r>
    </w:p>
    <w:p w:rsidR="000831E5" w:rsidRPr="00222726" w:rsidRDefault="000831E5" w:rsidP="000831E5">
      <w:pPr>
        <w:jc w:val="both"/>
        <w:rPr>
          <w:rFonts w:ascii="NikoshBAN" w:hAnsi="NikoshBAN" w:cs="NikoshBAN"/>
          <w:sz w:val="23"/>
          <w:szCs w:val="23"/>
          <w:lang w:val="sv-SE"/>
        </w:rPr>
      </w:pPr>
      <w:r w:rsidRPr="00222726">
        <w:rPr>
          <w:rFonts w:ascii="NikoshBAN" w:hAnsi="NikoshBAN" w:cs="NikoshBAN"/>
          <w:sz w:val="23"/>
          <w:szCs w:val="23"/>
          <w:lang w:val="sv-SE"/>
        </w:rPr>
        <w:t xml:space="preserve">  ১. সম্মানিত সচিব, পল্লী উন্নয়ন ও সমবায় বিভাগ, বাংলাদেশ সচিবালয়, ঢাকা।</w:t>
      </w:r>
    </w:p>
    <w:p w:rsidR="000831E5" w:rsidRPr="00222726" w:rsidRDefault="000831E5" w:rsidP="000831E5">
      <w:pPr>
        <w:jc w:val="both"/>
        <w:rPr>
          <w:rFonts w:ascii="NikoshBAN" w:hAnsi="NikoshBAN" w:cs="NikoshBAN"/>
          <w:sz w:val="23"/>
          <w:szCs w:val="23"/>
          <w:lang w:val="sv-SE"/>
        </w:rPr>
      </w:pPr>
      <w:r w:rsidRPr="00222726">
        <w:rPr>
          <w:rFonts w:ascii="NikoshBAN" w:hAnsi="NikoshBAN" w:cs="NikoshBAN"/>
          <w:sz w:val="23"/>
          <w:szCs w:val="23"/>
          <w:lang w:val="sv-SE"/>
        </w:rPr>
        <w:t xml:space="preserve">  ২. সম্মানিত নিবন্ধক ও মহাপরিচালক, সমবায় অধিদপ্তর, সমবায় ভবন, আগারগাঁও, ঢাকা।</w:t>
      </w:r>
    </w:p>
    <w:p w:rsidR="000831E5" w:rsidRPr="00222726" w:rsidRDefault="000831E5" w:rsidP="000831E5">
      <w:pPr>
        <w:jc w:val="both"/>
        <w:rPr>
          <w:rFonts w:ascii="NikoshBAN" w:hAnsi="NikoshBAN" w:cs="NikoshBAN"/>
          <w:sz w:val="23"/>
          <w:szCs w:val="23"/>
          <w:lang w:val="sv-SE"/>
        </w:rPr>
      </w:pPr>
      <w:r w:rsidRPr="00222726">
        <w:rPr>
          <w:rFonts w:ascii="NikoshBAN" w:hAnsi="NikoshBAN" w:cs="NikoshBAN"/>
          <w:sz w:val="23"/>
          <w:szCs w:val="23"/>
          <w:lang w:val="sv-SE"/>
        </w:rPr>
        <w:t xml:space="preserve">  ৩. সম্মানিত মহাপরিচালক, বাংলাদেশ পল্লী উন্নয়ন বোর্ড, কাওরান বাজার, ঢাকা।</w:t>
      </w:r>
    </w:p>
    <w:p w:rsidR="000831E5" w:rsidRPr="00222726" w:rsidRDefault="000831E5" w:rsidP="000831E5">
      <w:pPr>
        <w:jc w:val="both"/>
        <w:rPr>
          <w:rFonts w:ascii="NikoshBAN" w:hAnsi="NikoshBAN" w:cs="NikoshBAN"/>
          <w:sz w:val="23"/>
          <w:szCs w:val="23"/>
          <w:lang w:val="sv-SE"/>
        </w:rPr>
      </w:pPr>
      <w:r w:rsidRPr="00222726">
        <w:rPr>
          <w:rFonts w:ascii="NikoshBAN" w:hAnsi="NikoshBAN" w:cs="NikoshBAN"/>
          <w:sz w:val="23"/>
          <w:szCs w:val="23"/>
          <w:lang w:val="sv-SE"/>
        </w:rPr>
        <w:t xml:space="preserve">  ৪. মাননীয় মন্ত্রী মহোদয়ের একান্ত সচিব, স্থানীয় সরকার, পল্লী উন্নয়ন ও সমবায় মন্ত্রণালয়, সচিবালয়, ঢাকা।</w:t>
      </w:r>
    </w:p>
    <w:p w:rsidR="000831E5" w:rsidRPr="00222726" w:rsidRDefault="000831E5" w:rsidP="000831E5">
      <w:pPr>
        <w:jc w:val="both"/>
        <w:rPr>
          <w:rFonts w:ascii="NikoshBAN" w:hAnsi="NikoshBAN" w:cs="NikoshBAN"/>
          <w:sz w:val="23"/>
          <w:szCs w:val="23"/>
          <w:lang w:val="sv-SE"/>
        </w:rPr>
      </w:pPr>
      <w:r w:rsidRPr="00222726">
        <w:rPr>
          <w:rFonts w:ascii="NikoshBAN" w:hAnsi="NikoshBAN" w:cs="NikoshBAN"/>
          <w:sz w:val="23"/>
          <w:szCs w:val="23"/>
          <w:lang w:val="sv-SE"/>
        </w:rPr>
        <w:t xml:space="preserve">  ৫. মাননীয় প্রতিমন্ত্রী মহোদয়ের একান্ত সচিব, স্থানীয় সরকার, পল্লী উন্নয়ন ও সমবায় মন্ত্রণালয়, সচিবালয়, ঢাকা।</w:t>
      </w:r>
    </w:p>
    <w:p w:rsidR="000831E5" w:rsidRPr="00222726" w:rsidRDefault="003C6707" w:rsidP="000831E5">
      <w:pPr>
        <w:jc w:val="both"/>
        <w:rPr>
          <w:rFonts w:ascii="NikoshBAN" w:hAnsi="NikoshBAN" w:cs="NikoshBAN"/>
          <w:sz w:val="23"/>
          <w:szCs w:val="23"/>
          <w:lang w:val="sv-SE"/>
        </w:rPr>
      </w:pPr>
      <w:r w:rsidRPr="003C6707">
        <w:rPr>
          <w:sz w:val="23"/>
          <w:szCs w:val="23"/>
        </w:rPr>
        <w:pict>
          <v:shape id="_x0000_s1051" type="#_x0000_t202" style="position:absolute;left:0;text-align:left;margin-left:315.15pt;margin-top:13.1pt;width:222.9pt;height:89.75pt;z-index:251686912" strokecolor="white">
            <v:textbox style="mso-next-textbox:#_x0000_s1051">
              <w:txbxContent>
                <w:p w:rsidR="00E079F2" w:rsidRPr="005C59EF" w:rsidRDefault="00E079F2" w:rsidP="00E079F2">
                  <w:pPr>
                    <w:ind w:firstLine="450"/>
                    <w:jc w:val="center"/>
                    <w:rPr>
                      <w:rFonts w:ascii="SutonnyMJ" w:hAnsi="SutonnyMJ" w:cs="SutonnyMJ"/>
                      <w:sz w:val="25"/>
                      <w:szCs w:val="25"/>
                    </w:rPr>
                  </w:pPr>
                  <w:r w:rsidRPr="00D251CF">
                    <w:rPr>
                      <w:rFonts w:ascii="SutonnyMJ" w:hAnsi="SutonnyMJ" w:cs="SutonnyMJ"/>
                      <w:noProof/>
                      <w:sz w:val="25"/>
                      <w:szCs w:val="25"/>
                    </w:rPr>
                    <w:drawing>
                      <wp:inline distT="0" distB="0" distL="0" distR="0">
                        <wp:extent cx="1314450" cy="457200"/>
                        <wp:effectExtent l="19050" t="0" r="0" b="0"/>
                        <wp:docPr id="5" name="Picture 1" descr="C:\Users\saydul\Downloads\0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dul\Downloads\01 copy.jpg"/>
                                <pic:cNvPicPr>
                                  <a:picLocks noChangeAspect="1" noChangeArrowheads="1"/>
                                </pic:cNvPicPr>
                              </pic:nvPicPr>
                              <pic:blipFill>
                                <a:blip r:embed="rId8"/>
                                <a:srcRect/>
                                <a:stretch>
                                  <a:fillRect/>
                                </a:stretch>
                              </pic:blipFill>
                              <pic:spPr bwMode="auto">
                                <a:xfrm>
                                  <a:off x="0" y="0"/>
                                  <a:ext cx="1314450" cy="457200"/>
                                </a:xfrm>
                                <a:prstGeom prst="rect">
                                  <a:avLst/>
                                </a:prstGeom>
                                <a:noFill/>
                                <a:ln w="9525">
                                  <a:noFill/>
                                  <a:miter lim="800000"/>
                                  <a:headEnd/>
                                  <a:tailEnd/>
                                </a:ln>
                              </pic:spPr>
                            </pic:pic>
                          </a:graphicData>
                        </a:graphic>
                      </wp:inline>
                    </w:drawing>
                  </w:r>
                </w:p>
                <w:p w:rsidR="00E079F2" w:rsidRPr="00E079F2" w:rsidRDefault="00E079F2" w:rsidP="00E079F2">
                  <w:pPr>
                    <w:jc w:val="center"/>
                    <w:rPr>
                      <w:rFonts w:ascii="NikoshBAN" w:hAnsi="NikoshBAN" w:cs="NikoshBAN"/>
                      <w:bCs/>
                      <w:lang w:val="sv-SE"/>
                    </w:rPr>
                  </w:pPr>
                  <w:r w:rsidRPr="00E079F2">
                    <w:rPr>
                      <w:rFonts w:ascii="NikoshBAN" w:hAnsi="NikoshBAN" w:cs="NikoshBAN"/>
                      <w:bCs/>
                      <w:lang w:val="sv-SE"/>
                    </w:rPr>
                    <w:t>নির্বাহী সচিব</w:t>
                  </w:r>
                </w:p>
                <w:p w:rsidR="00E079F2" w:rsidRDefault="00E079F2" w:rsidP="00E079F2">
                  <w:pPr>
                    <w:jc w:val="center"/>
                    <w:rPr>
                      <w:rFonts w:ascii="NikoshBAN" w:hAnsi="NikoshBAN" w:cs="NikoshBAN"/>
                      <w:bCs/>
                      <w:lang w:val="sv-SE"/>
                    </w:rPr>
                  </w:pPr>
                  <w:r w:rsidRPr="00E079F2">
                    <w:rPr>
                      <w:rFonts w:ascii="NikoshBAN" w:hAnsi="NikoshBAN" w:cs="NikoshBAN"/>
                      <w:bCs/>
                      <w:lang w:val="sv-SE"/>
                    </w:rPr>
                    <w:t>বাংলাদেশ জাতীয় পল্লী উন্নয়ন সমবায় ফেডারেশন</w:t>
                  </w:r>
                </w:p>
                <w:p w:rsidR="00E079F2" w:rsidRPr="00E079F2" w:rsidRDefault="00E079F2" w:rsidP="00E079F2">
                  <w:pPr>
                    <w:jc w:val="center"/>
                    <w:rPr>
                      <w:rFonts w:ascii="NikoshBAN" w:hAnsi="NikoshBAN" w:cs="NikoshBAN"/>
                    </w:rPr>
                  </w:pPr>
                  <w:proofErr w:type="spellStart"/>
                  <w:r w:rsidRPr="00E079F2">
                    <w:rPr>
                      <w:rFonts w:ascii="NikoshBAN" w:hAnsi="NikoshBAN" w:cs="NikoshBAN" w:hint="cs"/>
                    </w:rPr>
                    <w:t>মোবা</w:t>
                  </w:r>
                  <w:proofErr w:type="gramStart"/>
                  <w:r w:rsidRPr="00E079F2">
                    <w:rPr>
                      <w:rFonts w:ascii="NikoshBAN" w:hAnsi="NikoshBAN" w:cs="NikoshBAN" w:hint="cs"/>
                    </w:rPr>
                    <w:t>ইল</w:t>
                  </w:r>
                  <w:proofErr w:type="spellEnd"/>
                  <w:r w:rsidRPr="00E079F2">
                    <w:rPr>
                      <w:rFonts w:ascii="NikoshBAN" w:hAnsi="NikoshBAN" w:cs="NikoshBAN"/>
                    </w:rPr>
                    <w:t xml:space="preserve"> :</w:t>
                  </w:r>
                  <w:proofErr w:type="gramEnd"/>
                  <w:r w:rsidRPr="00E079F2">
                    <w:rPr>
                      <w:rFonts w:ascii="NikoshBAN" w:hAnsi="NikoshBAN" w:cs="NikoshBAN"/>
                    </w:rPr>
                    <w:t xml:space="preserve"> </w:t>
                  </w:r>
                  <w:r w:rsidRPr="00E079F2">
                    <w:rPr>
                      <w:rFonts w:ascii="NikoshBAN" w:hAnsi="NikoshBAN" w:cs="NikoshBAN" w:hint="cs"/>
                    </w:rPr>
                    <w:t>০১৯১৮</w:t>
                  </w:r>
                  <w:r w:rsidRPr="00E079F2">
                    <w:rPr>
                      <w:rFonts w:ascii="NikoshBAN" w:hAnsi="NikoshBAN" w:cs="NikoshBAN"/>
                    </w:rPr>
                    <w:t>-</w:t>
                  </w:r>
                  <w:r w:rsidRPr="00E079F2">
                    <w:rPr>
                      <w:rFonts w:ascii="NikoshBAN" w:hAnsi="NikoshBAN" w:cs="NikoshBAN" w:hint="cs"/>
                    </w:rPr>
                    <w:t>৬৯৩৯৬৩</w:t>
                  </w:r>
                </w:p>
              </w:txbxContent>
            </v:textbox>
          </v:shape>
        </w:pict>
      </w:r>
      <w:r w:rsidR="000831E5" w:rsidRPr="00222726">
        <w:rPr>
          <w:rFonts w:ascii="NikoshBAN" w:hAnsi="NikoshBAN" w:cs="NikoshBAN"/>
          <w:sz w:val="23"/>
          <w:szCs w:val="23"/>
          <w:lang w:val="sv-SE"/>
        </w:rPr>
        <w:t xml:space="preserve">  ৬. সম্মানিত যুগ্ম নিবন্ধক, ঢাকা/চট্রগ্রাম/ রাজশাহী/খুলনা/সিলেট/বরিশাল/রংপুর/ময়মনসিংহ বিভাগ।</w:t>
      </w:r>
    </w:p>
    <w:p w:rsidR="000831E5" w:rsidRPr="00222726" w:rsidRDefault="000831E5" w:rsidP="000831E5">
      <w:pPr>
        <w:jc w:val="both"/>
        <w:rPr>
          <w:rFonts w:ascii="NikoshBAN" w:hAnsi="NikoshBAN" w:cs="NikoshBAN"/>
          <w:sz w:val="23"/>
          <w:szCs w:val="23"/>
          <w:lang w:val="sv-SE"/>
        </w:rPr>
      </w:pPr>
      <w:r w:rsidRPr="00222726">
        <w:rPr>
          <w:rFonts w:ascii="NikoshBAN" w:hAnsi="NikoshBAN" w:cs="NikoshBAN"/>
          <w:sz w:val="23"/>
          <w:szCs w:val="23"/>
          <w:lang w:val="sv-SE"/>
        </w:rPr>
        <w:t xml:space="preserve">  ৭. জেলা সমবায় অফিসার (সকল)।</w:t>
      </w:r>
    </w:p>
    <w:p w:rsidR="000831E5" w:rsidRPr="00222726" w:rsidRDefault="000831E5" w:rsidP="000831E5">
      <w:pPr>
        <w:jc w:val="both"/>
        <w:rPr>
          <w:rFonts w:ascii="NikoshBAN" w:hAnsi="NikoshBAN" w:cs="NikoshBAN"/>
          <w:sz w:val="23"/>
          <w:szCs w:val="23"/>
          <w:lang w:val="sv-SE"/>
        </w:rPr>
      </w:pPr>
      <w:r w:rsidRPr="00222726">
        <w:rPr>
          <w:rFonts w:ascii="NikoshBAN" w:hAnsi="NikoshBAN" w:cs="NikoshBAN"/>
          <w:sz w:val="23"/>
          <w:szCs w:val="23"/>
          <w:lang w:val="sv-SE"/>
        </w:rPr>
        <w:t xml:space="preserve">  ৮. উপ-পরিচালক, বিআরডিবি (সকল)।</w:t>
      </w:r>
    </w:p>
    <w:p w:rsidR="000831E5" w:rsidRPr="00222726" w:rsidRDefault="000831E5" w:rsidP="000831E5">
      <w:pPr>
        <w:jc w:val="both"/>
        <w:rPr>
          <w:rFonts w:ascii="NikoshBAN" w:hAnsi="NikoshBAN" w:cs="NikoshBAN"/>
          <w:sz w:val="23"/>
          <w:szCs w:val="23"/>
          <w:lang w:val="sv-SE"/>
        </w:rPr>
      </w:pPr>
      <w:r w:rsidRPr="00222726">
        <w:rPr>
          <w:rFonts w:ascii="NikoshBAN" w:hAnsi="NikoshBAN" w:cs="NikoshBAN"/>
          <w:sz w:val="23"/>
          <w:szCs w:val="23"/>
          <w:lang w:val="sv-SE"/>
        </w:rPr>
        <w:t xml:space="preserve">  ৯. উপজেলা সমবায় অফিসার (সকল)। </w:t>
      </w:r>
    </w:p>
    <w:p w:rsidR="000831E5" w:rsidRPr="00222726" w:rsidRDefault="000831E5" w:rsidP="000831E5">
      <w:pPr>
        <w:jc w:val="both"/>
        <w:rPr>
          <w:rFonts w:ascii="NikoshBAN" w:hAnsi="NikoshBAN" w:cs="NikoshBAN"/>
          <w:sz w:val="23"/>
          <w:szCs w:val="23"/>
          <w:lang w:val="sv-SE"/>
        </w:rPr>
      </w:pPr>
      <w:r w:rsidRPr="00222726">
        <w:rPr>
          <w:rFonts w:ascii="NikoshBAN" w:hAnsi="NikoshBAN" w:cs="NikoshBAN"/>
          <w:sz w:val="23"/>
          <w:szCs w:val="23"/>
          <w:lang w:val="sv-SE"/>
        </w:rPr>
        <w:t xml:space="preserve">  ১০. অফিস নথি।</w:t>
      </w:r>
    </w:p>
    <w:p w:rsidR="000831E5" w:rsidRPr="00563E85" w:rsidRDefault="000831E5" w:rsidP="000831E5">
      <w:pPr>
        <w:spacing w:line="276" w:lineRule="auto"/>
        <w:ind w:left="360" w:hanging="90"/>
        <w:rPr>
          <w:rFonts w:ascii="NikoshBAN" w:hAnsi="NikoshBAN" w:cs="NikoshBAN"/>
          <w:sz w:val="28"/>
          <w:szCs w:val="28"/>
        </w:rPr>
      </w:pPr>
      <w:r w:rsidRPr="000831E5">
        <w:rPr>
          <w:rFonts w:ascii="NikoshBAN" w:hAnsi="NikoshBAN" w:cs="NikoshBAN"/>
        </w:rPr>
        <w:t xml:space="preserve">                                                                                                                                                            </w:t>
      </w:r>
    </w:p>
    <w:p w:rsidR="000831E5" w:rsidRPr="00E079F2" w:rsidRDefault="000831E5" w:rsidP="00E079F2">
      <w:pPr>
        <w:ind w:left="-450"/>
        <w:jc w:val="both"/>
        <w:rPr>
          <w:rFonts w:ascii="NikoshBAN" w:hAnsi="NikoshBAN" w:cs="NikoshBAN"/>
          <w:sz w:val="28"/>
          <w:szCs w:val="28"/>
        </w:rPr>
      </w:pPr>
      <w:r>
        <w:rPr>
          <w:rFonts w:ascii="NikoshBAN" w:hAnsi="NikoshBAN" w:cs="NikoshBAN"/>
          <w:sz w:val="26"/>
        </w:rPr>
        <w:t xml:space="preserve">       </w:t>
      </w:r>
      <w:r w:rsidRPr="008916C7">
        <w:rPr>
          <w:rFonts w:ascii="NikoshBAN" w:hAnsi="NikoshBAN" w:cs="NikoshBAN"/>
          <w:sz w:val="28"/>
          <w:szCs w:val="28"/>
        </w:rPr>
        <w:tab/>
      </w:r>
      <w:r w:rsidRPr="008916C7">
        <w:rPr>
          <w:rFonts w:ascii="NikoshBAN" w:hAnsi="NikoshBAN" w:cs="NikoshBAN"/>
          <w:sz w:val="28"/>
          <w:szCs w:val="28"/>
        </w:rPr>
        <w:tab/>
        <w:t xml:space="preserve">                           </w:t>
      </w:r>
    </w:p>
    <w:sectPr w:rsidR="000831E5" w:rsidRPr="00E079F2" w:rsidSect="0056270F">
      <w:pgSz w:w="12240" w:h="20160" w:code="5"/>
      <w:pgMar w:top="576" w:right="720" w:bottom="14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03EDF"/>
    <w:rsid w:val="00026193"/>
    <w:rsid w:val="0003059A"/>
    <w:rsid w:val="00053183"/>
    <w:rsid w:val="000611B0"/>
    <w:rsid w:val="000704B7"/>
    <w:rsid w:val="000831DE"/>
    <w:rsid w:val="000831E5"/>
    <w:rsid w:val="000E4CA1"/>
    <w:rsid w:val="00105037"/>
    <w:rsid w:val="00135DEA"/>
    <w:rsid w:val="0014343E"/>
    <w:rsid w:val="001A3EC7"/>
    <w:rsid w:val="001C4F22"/>
    <w:rsid w:val="001C71E9"/>
    <w:rsid w:val="00203EDF"/>
    <w:rsid w:val="00204264"/>
    <w:rsid w:val="00222726"/>
    <w:rsid w:val="00233CF8"/>
    <w:rsid w:val="00243B04"/>
    <w:rsid w:val="002A1872"/>
    <w:rsid w:val="002B552B"/>
    <w:rsid w:val="002D4AF8"/>
    <w:rsid w:val="002E4E83"/>
    <w:rsid w:val="003237A5"/>
    <w:rsid w:val="00343ED5"/>
    <w:rsid w:val="0037295B"/>
    <w:rsid w:val="003C24E3"/>
    <w:rsid w:val="003C6707"/>
    <w:rsid w:val="003D444A"/>
    <w:rsid w:val="0042328C"/>
    <w:rsid w:val="00425902"/>
    <w:rsid w:val="00434671"/>
    <w:rsid w:val="00447870"/>
    <w:rsid w:val="00451618"/>
    <w:rsid w:val="00470623"/>
    <w:rsid w:val="00491D91"/>
    <w:rsid w:val="0049602B"/>
    <w:rsid w:val="004B7B10"/>
    <w:rsid w:val="004F0C1E"/>
    <w:rsid w:val="00501B8C"/>
    <w:rsid w:val="00516303"/>
    <w:rsid w:val="00521758"/>
    <w:rsid w:val="00545773"/>
    <w:rsid w:val="0056270F"/>
    <w:rsid w:val="00587006"/>
    <w:rsid w:val="005A42BE"/>
    <w:rsid w:val="005A5512"/>
    <w:rsid w:val="005C63F2"/>
    <w:rsid w:val="005D2032"/>
    <w:rsid w:val="005F1108"/>
    <w:rsid w:val="005F7313"/>
    <w:rsid w:val="00622537"/>
    <w:rsid w:val="00644165"/>
    <w:rsid w:val="006832F0"/>
    <w:rsid w:val="006913B1"/>
    <w:rsid w:val="007854DC"/>
    <w:rsid w:val="00797838"/>
    <w:rsid w:val="007D24CC"/>
    <w:rsid w:val="007D7957"/>
    <w:rsid w:val="0080183F"/>
    <w:rsid w:val="008109CA"/>
    <w:rsid w:val="00812670"/>
    <w:rsid w:val="00813A38"/>
    <w:rsid w:val="00827070"/>
    <w:rsid w:val="008853F8"/>
    <w:rsid w:val="008F5DCC"/>
    <w:rsid w:val="00912D1F"/>
    <w:rsid w:val="00916B1F"/>
    <w:rsid w:val="009578AA"/>
    <w:rsid w:val="009719DF"/>
    <w:rsid w:val="009A1F29"/>
    <w:rsid w:val="00A22D74"/>
    <w:rsid w:val="00AA3369"/>
    <w:rsid w:val="00AC3CF5"/>
    <w:rsid w:val="00AD365D"/>
    <w:rsid w:val="00AD6A3A"/>
    <w:rsid w:val="00B00A2B"/>
    <w:rsid w:val="00B86595"/>
    <w:rsid w:val="00BE280F"/>
    <w:rsid w:val="00BF1913"/>
    <w:rsid w:val="00C03252"/>
    <w:rsid w:val="00C77830"/>
    <w:rsid w:val="00CA276C"/>
    <w:rsid w:val="00CA43B6"/>
    <w:rsid w:val="00CB5288"/>
    <w:rsid w:val="00CF05F9"/>
    <w:rsid w:val="00D12880"/>
    <w:rsid w:val="00D23120"/>
    <w:rsid w:val="00D251CF"/>
    <w:rsid w:val="00DC6F04"/>
    <w:rsid w:val="00DE0A80"/>
    <w:rsid w:val="00E079F2"/>
    <w:rsid w:val="00E70ADD"/>
    <w:rsid w:val="00E84A7A"/>
    <w:rsid w:val="00EF7B35"/>
    <w:rsid w:val="00F0240A"/>
    <w:rsid w:val="00F025CF"/>
    <w:rsid w:val="00F234AF"/>
    <w:rsid w:val="00F27B64"/>
    <w:rsid w:val="00F74A7A"/>
    <w:rsid w:val="00F976B2"/>
    <w:rsid w:val="00FA150D"/>
    <w:rsid w:val="00FC0F32"/>
    <w:rsid w:val="00FD752C"/>
    <w:rsid w:val="00FD7B93"/>
    <w:rsid w:val="00FE4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3EDF"/>
    <w:rPr>
      <w:color w:val="0000FF"/>
      <w:u w:val="single"/>
    </w:rPr>
  </w:style>
  <w:style w:type="paragraph" w:styleId="BalloonText">
    <w:name w:val="Balloon Text"/>
    <w:basedOn w:val="Normal"/>
    <w:link w:val="BalloonTextChar"/>
    <w:uiPriority w:val="99"/>
    <w:semiHidden/>
    <w:unhideWhenUsed/>
    <w:rsid w:val="00203EDF"/>
    <w:rPr>
      <w:rFonts w:ascii="Tahoma" w:hAnsi="Tahoma" w:cs="Tahoma"/>
      <w:sz w:val="16"/>
      <w:szCs w:val="16"/>
    </w:rPr>
  </w:style>
  <w:style w:type="character" w:customStyle="1" w:styleId="BalloonTextChar">
    <w:name w:val="Balloon Text Char"/>
    <w:basedOn w:val="DefaultParagraphFont"/>
    <w:link w:val="BalloonText"/>
    <w:uiPriority w:val="99"/>
    <w:semiHidden/>
    <w:rsid w:val="00203ED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ncfr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ncfrd@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7F559-EBBC-498D-BA18-FEF25465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saydul</dc:creator>
  <cp:lastModifiedBy>saydul</cp:lastModifiedBy>
  <cp:revision>89</cp:revision>
  <cp:lastPrinted>2019-07-11T05:57:00Z</cp:lastPrinted>
  <dcterms:created xsi:type="dcterms:W3CDTF">2018-07-03T04:28:00Z</dcterms:created>
  <dcterms:modified xsi:type="dcterms:W3CDTF">2019-07-11T06:09:00Z</dcterms:modified>
</cp:coreProperties>
</file>